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3DF2" w:rsidRPr="00F8666E" w:rsidRDefault="00313DF2">
      <w:pPr>
        <w:spacing w:line="232" w:lineRule="auto"/>
        <w:ind w:left="980" w:right="560"/>
        <w:rPr>
          <w:sz w:val="20"/>
          <w:szCs w:val="20"/>
        </w:rPr>
      </w:pPr>
      <w:r w:rsidRPr="00F8666E">
        <w:rPr>
          <w:bCs/>
          <w:sz w:val="24"/>
          <w:szCs w:val="24"/>
        </w:rPr>
        <w:t xml:space="preserve">ОСОБЕННОСТИ ПЕРЕВОДА ЗАГОЛОВКОВ АНГЛИЙСКОЙ ПРЕССЫ </w:t>
      </w:r>
      <w:r w:rsidRPr="00F8666E">
        <w:rPr>
          <w:i/>
          <w:iCs/>
          <w:sz w:val="24"/>
          <w:szCs w:val="24"/>
        </w:rPr>
        <w:t>Глухова Ю.В., Привалова Ю.В.</w:t>
      </w:r>
    </w:p>
    <w:p w:rsidR="00313DF2" w:rsidRDefault="00313DF2">
      <w:pPr>
        <w:spacing w:line="200" w:lineRule="exact"/>
        <w:rPr>
          <w:sz w:val="24"/>
          <w:szCs w:val="24"/>
        </w:rPr>
      </w:pPr>
    </w:p>
    <w:p w:rsidR="00313DF2" w:rsidRDefault="00313DF2">
      <w:pPr>
        <w:spacing w:line="200" w:lineRule="exact"/>
        <w:rPr>
          <w:sz w:val="24"/>
          <w:szCs w:val="24"/>
        </w:rPr>
      </w:pPr>
    </w:p>
    <w:p w:rsidR="00313DF2" w:rsidRDefault="00313DF2">
      <w:pPr>
        <w:spacing w:line="250" w:lineRule="exact"/>
        <w:rPr>
          <w:sz w:val="24"/>
          <w:szCs w:val="24"/>
        </w:rPr>
      </w:pPr>
    </w:p>
    <w:p w:rsidR="00313DF2" w:rsidRDefault="00313DF2">
      <w:pPr>
        <w:spacing w:line="236" w:lineRule="auto"/>
        <w:ind w:left="260" w:right="860" w:firstLine="720"/>
        <w:jc w:val="both"/>
        <w:rPr>
          <w:sz w:val="20"/>
          <w:szCs w:val="20"/>
        </w:rPr>
      </w:pPr>
      <w:r>
        <w:rPr>
          <w:sz w:val="24"/>
          <w:szCs w:val="24"/>
        </w:rPr>
        <w:t>Современное общество невозможно представить себе без средств массовой информации. Их роль настолько велика, что зачастую СМИ называют «четвертой властью».</w:t>
      </w:r>
    </w:p>
    <w:p w:rsidR="00313DF2" w:rsidRDefault="00313DF2">
      <w:pPr>
        <w:spacing w:line="295" w:lineRule="exact"/>
        <w:rPr>
          <w:sz w:val="24"/>
          <w:szCs w:val="24"/>
        </w:rPr>
      </w:pPr>
    </w:p>
    <w:p w:rsidR="00313DF2" w:rsidRDefault="00313DF2">
      <w:pPr>
        <w:spacing w:line="237" w:lineRule="auto"/>
        <w:ind w:left="260" w:right="100" w:firstLine="720"/>
        <w:rPr>
          <w:sz w:val="20"/>
          <w:szCs w:val="20"/>
        </w:rPr>
      </w:pPr>
      <w:r>
        <w:rPr>
          <w:sz w:val="24"/>
          <w:szCs w:val="24"/>
        </w:rPr>
        <w:t>Одной из древнейших форм средств массовой информации является пресса. Она независима, потенциально способна выступать в качестве самостоятельной силы. Пресса занимает важное место в культурной и политической жизни страны, помогая человеку ориентироваться в окружающей действительности.</w:t>
      </w:r>
    </w:p>
    <w:p w:rsidR="00313DF2" w:rsidRDefault="00313DF2">
      <w:pPr>
        <w:spacing w:line="295" w:lineRule="exact"/>
        <w:rPr>
          <w:sz w:val="24"/>
          <w:szCs w:val="24"/>
        </w:rPr>
      </w:pPr>
    </w:p>
    <w:p w:rsidR="00313DF2" w:rsidRDefault="00313DF2">
      <w:pPr>
        <w:spacing w:line="238" w:lineRule="auto"/>
        <w:ind w:left="260" w:right="20" w:firstLine="720"/>
        <w:rPr>
          <w:sz w:val="20"/>
          <w:szCs w:val="20"/>
        </w:rPr>
      </w:pPr>
      <w:r>
        <w:rPr>
          <w:sz w:val="24"/>
          <w:szCs w:val="24"/>
        </w:rPr>
        <w:t>Неотъемлемой частью газетных публикаций является заголовок. Хороший заголовок во многом повышает конкурентоспособность периодического издания. В прессе заголовок занимает самую сильную позицию. Именно на него читатель обращает внимание в первую очередь. Поэтому от характера и оформления заголовков во многом зависит имидж газеты или журнала, а также и воздействие той или иной публикации на читателя: содержательную статью с неправильно выбранным заголовком не замечают, в то время как даже самая посредственная статья может завоевать популярность благодаря своему яркому, выразительному заголовку. Таким образом, заголовок представляет собой органичный первый элемент текстовой публикации.</w:t>
      </w:r>
    </w:p>
    <w:p w:rsidR="00313DF2" w:rsidRDefault="00313DF2">
      <w:pPr>
        <w:spacing w:line="299" w:lineRule="exact"/>
        <w:rPr>
          <w:sz w:val="24"/>
          <w:szCs w:val="24"/>
        </w:rPr>
      </w:pPr>
    </w:p>
    <w:p w:rsidR="00313DF2" w:rsidRDefault="00313DF2">
      <w:pPr>
        <w:spacing w:line="238" w:lineRule="auto"/>
        <w:ind w:left="260" w:right="160" w:firstLine="720"/>
        <w:rPr>
          <w:sz w:val="20"/>
          <w:szCs w:val="20"/>
        </w:rPr>
      </w:pPr>
      <w:r>
        <w:rPr>
          <w:sz w:val="24"/>
          <w:szCs w:val="24"/>
        </w:rPr>
        <w:t>Большой интерес представляет собой перевод газетных заголовков. Особенности развития прессы в Великобритании оказали значительное влияние на формирование газетных заголовков, перевод которых часто связан с рядом трудностей. Для выработки правильного понимания и перевода газетных заголовков английских СМИ не достаточно знать теории перевода. Для правильного и эффективного перевода газетных заголовков необходимо выделить их особенности, а также трудности, которые могут возникнуть в процессе перевода.</w:t>
      </w:r>
    </w:p>
    <w:p w:rsidR="00313DF2" w:rsidRDefault="00313DF2">
      <w:pPr>
        <w:spacing w:line="297" w:lineRule="exact"/>
        <w:rPr>
          <w:sz w:val="24"/>
          <w:szCs w:val="24"/>
        </w:rPr>
      </w:pPr>
    </w:p>
    <w:p w:rsidR="00313DF2" w:rsidRDefault="00313DF2">
      <w:pPr>
        <w:spacing w:line="234" w:lineRule="auto"/>
        <w:ind w:left="260" w:right="620" w:firstLine="720"/>
        <w:rPr>
          <w:sz w:val="20"/>
          <w:szCs w:val="20"/>
        </w:rPr>
      </w:pPr>
      <w:r>
        <w:rPr>
          <w:sz w:val="24"/>
          <w:szCs w:val="24"/>
        </w:rPr>
        <w:t>Целью данной работы является выявление особенностей перевода заголовков английской прессы на русский язык.</w:t>
      </w:r>
    </w:p>
    <w:p w:rsidR="00313DF2" w:rsidRDefault="00313DF2">
      <w:pPr>
        <w:spacing w:line="295" w:lineRule="exact"/>
        <w:rPr>
          <w:sz w:val="24"/>
          <w:szCs w:val="24"/>
        </w:rPr>
      </w:pPr>
    </w:p>
    <w:p w:rsidR="00313DF2" w:rsidRDefault="00313DF2">
      <w:pPr>
        <w:numPr>
          <w:ilvl w:val="0"/>
          <w:numId w:val="1"/>
        </w:numPr>
        <w:tabs>
          <w:tab w:val="left" w:pos="1198"/>
        </w:tabs>
        <w:spacing w:line="237" w:lineRule="auto"/>
        <w:ind w:left="260" w:right="100" w:firstLine="722"/>
        <w:rPr>
          <w:sz w:val="24"/>
          <w:szCs w:val="24"/>
        </w:rPr>
      </w:pPr>
      <w:r>
        <w:rPr>
          <w:sz w:val="24"/>
          <w:szCs w:val="24"/>
        </w:rPr>
        <w:t>толковом словаре Т.Ф. Ефремовой заголовок определяется как название какого-либо произведения (литературного, научного, музыкального и т.п.) или отдельных его частей. [4.] Согласно словарю Даля, заголовок - это выходной лист, первый листок книги или сочинения, где означено его название. Заголовком также называют название отдела, главы книги. [5]</w:t>
      </w:r>
    </w:p>
    <w:p w:rsidR="00313DF2" w:rsidRDefault="00313DF2">
      <w:pPr>
        <w:spacing w:line="296" w:lineRule="exact"/>
        <w:rPr>
          <w:sz w:val="24"/>
          <w:szCs w:val="24"/>
        </w:rPr>
      </w:pPr>
    </w:p>
    <w:p w:rsidR="00313DF2" w:rsidRDefault="00313DF2">
      <w:pPr>
        <w:spacing w:line="236" w:lineRule="auto"/>
        <w:ind w:left="260" w:right="660" w:firstLine="720"/>
        <w:rPr>
          <w:sz w:val="20"/>
          <w:szCs w:val="20"/>
        </w:rPr>
      </w:pPr>
      <w:r>
        <w:rPr>
          <w:sz w:val="24"/>
          <w:szCs w:val="24"/>
        </w:rPr>
        <w:t>Оба этих определения соответствуют и газетному заголовку. Однако стоит отметить, что газетный заголовок обладает рядом особенностей, отличающих его от заголовков других стилей, что связано с его функциями.</w:t>
      </w:r>
    </w:p>
    <w:p w:rsidR="00313DF2" w:rsidRDefault="00313DF2">
      <w:pPr>
        <w:spacing w:line="295" w:lineRule="exact"/>
        <w:rPr>
          <w:sz w:val="24"/>
          <w:szCs w:val="24"/>
        </w:rPr>
      </w:pPr>
    </w:p>
    <w:p w:rsidR="00313DF2" w:rsidRDefault="00313DF2">
      <w:pPr>
        <w:spacing w:line="250" w:lineRule="auto"/>
        <w:ind w:left="260" w:right="420" w:firstLine="720"/>
        <w:rPr>
          <w:sz w:val="20"/>
          <w:szCs w:val="20"/>
        </w:rPr>
      </w:pPr>
      <w:r>
        <w:rPr>
          <w:sz w:val="23"/>
          <w:szCs w:val="23"/>
        </w:rPr>
        <w:t>Существуют разнообразные виды заголовков. Но как бы ни были разнообразны модели заголовков, они все же имеют много общих черт. Ведь для успешности публикации необходимо, чтобы ее заголовок отвечал определенным требованиям.</w:t>
      </w:r>
    </w:p>
    <w:p w:rsidR="00313DF2" w:rsidRDefault="00313DF2">
      <w:pPr>
        <w:spacing w:line="280" w:lineRule="exact"/>
        <w:rPr>
          <w:sz w:val="24"/>
          <w:szCs w:val="24"/>
        </w:rPr>
      </w:pPr>
    </w:p>
    <w:p w:rsidR="00313DF2" w:rsidRDefault="00313DF2">
      <w:pPr>
        <w:spacing w:line="237" w:lineRule="auto"/>
        <w:ind w:left="260" w:firstLine="720"/>
        <w:rPr>
          <w:sz w:val="20"/>
          <w:szCs w:val="20"/>
        </w:rPr>
      </w:pPr>
      <w:r>
        <w:rPr>
          <w:sz w:val="24"/>
          <w:szCs w:val="24"/>
        </w:rPr>
        <w:t>Газетные заголовки написаны сжатым и лаконичным языком. Но так как газеты нацелены чаще всего на широкий круг читателей, любой газетный заголовок должен легко восприниматься и читаться без затруднений. В то же время газетный заголовок должен быть достаточно выразительным, чтобы привлечь внимание читателя.</w:t>
      </w:r>
    </w:p>
    <w:p w:rsidR="00313DF2" w:rsidRDefault="00313DF2">
      <w:pPr>
        <w:sectPr w:rsidR="00313DF2">
          <w:pgSz w:w="11900" w:h="16838"/>
          <w:pgMar w:top="1139" w:right="866" w:bottom="683" w:left="1440" w:header="0" w:footer="0" w:gutter="0"/>
          <w:cols w:space="720" w:equalWidth="0">
            <w:col w:w="9600"/>
          </w:cols>
        </w:sectPr>
      </w:pPr>
    </w:p>
    <w:p w:rsidR="00313DF2" w:rsidRDefault="00313DF2">
      <w:pPr>
        <w:spacing w:line="237" w:lineRule="auto"/>
        <w:ind w:left="260" w:firstLine="720"/>
        <w:rPr>
          <w:sz w:val="20"/>
          <w:szCs w:val="20"/>
        </w:rPr>
      </w:pPr>
      <w:r>
        <w:rPr>
          <w:sz w:val="24"/>
          <w:szCs w:val="24"/>
        </w:rPr>
        <w:t>Заголовок должен давать представление о тексте еще до ознакомления с ним. Э.А. Лазаревой отмечено несколько видов ошибочного смыслового взаимодействия в системе «заголовок - текст»: а) нечеткость связей заголовка с текстом б) двусмысленность заголовка в) противоречие между смыслом заголовка и содержанием текста или между их оценочностью. [3]</w:t>
      </w:r>
    </w:p>
    <w:p w:rsidR="00313DF2" w:rsidRDefault="00313DF2">
      <w:pPr>
        <w:spacing w:line="299" w:lineRule="exact"/>
        <w:rPr>
          <w:sz w:val="20"/>
          <w:szCs w:val="20"/>
        </w:rPr>
      </w:pPr>
    </w:p>
    <w:p w:rsidR="00313DF2" w:rsidRDefault="00313DF2">
      <w:pPr>
        <w:spacing w:line="237" w:lineRule="auto"/>
        <w:ind w:left="260" w:right="100" w:firstLine="720"/>
        <w:rPr>
          <w:sz w:val="20"/>
          <w:szCs w:val="20"/>
        </w:rPr>
      </w:pPr>
      <w:r>
        <w:rPr>
          <w:sz w:val="24"/>
          <w:szCs w:val="24"/>
        </w:rPr>
        <w:t>Заголовок должен состоять в основном из ключевых слов статьи. Ключевые слова должны быть подобраны так, чтобы они выражали содержание заключенных в них понятий однозначно. При этом заголовок не должен содержать более 5-6 слов, в нем не должно быть сложных конструкций. Короткий заголовок лучше воспринимается и запоминается.</w:t>
      </w:r>
    </w:p>
    <w:p w:rsidR="00313DF2" w:rsidRDefault="00313DF2">
      <w:pPr>
        <w:spacing w:line="298" w:lineRule="exact"/>
        <w:rPr>
          <w:sz w:val="20"/>
          <w:szCs w:val="20"/>
        </w:rPr>
      </w:pPr>
    </w:p>
    <w:p w:rsidR="00313DF2" w:rsidRDefault="00313DF2">
      <w:pPr>
        <w:spacing w:line="250" w:lineRule="auto"/>
        <w:ind w:left="260" w:right="1300" w:firstLine="720"/>
        <w:rPr>
          <w:sz w:val="20"/>
          <w:szCs w:val="20"/>
        </w:rPr>
      </w:pPr>
      <w:r>
        <w:rPr>
          <w:sz w:val="23"/>
          <w:szCs w:val="23"/>
        </w:rPr>
        <w:t>Воздействие заголовка на читателя в немалой степени зависит и от его технического оформления (цвета, расположения, шрифта, величины и др.)</w:t>
      </w:r>
    </w:p>
    <w:p w:rsidR="00313DF2" w:rsidRDefault="00313DF2">
      <w:pPr>
        <w:spacing w:line="280" w:lineRule="exact"/>
        <w:rPr>
          <w:sz w:val="20"/>
          <w:szCs w:val="20"/>
        </w:rPr>
      </w:pPr>
    </w:p>
    <w:p w:rsidR="00313DF2" w:rsidRDefault="00313DF2">
      <w:pPr>
        <w:spacing w:line="236" w:lineRule="auto"/>
        <w:ind w:left="260" w:right="200" w:firstLine="720"/>
        <w:rPr>
          <w:sz w:val="20"/>
          <w:szCs w:val="20"/>
        </w:rPr>
      </w:pPr>
      <w:r>
        <w:rPr>
          <w:sz w:val="24"/>
          <w:szCs w:val="24"/>
        </w:rPr>
        <w:t>Сейчас в газетной речи наблюдается взаимодействие книжного и разговорного вариантов литературного языка, а также сильно влияние просторечия и жаргона на язык СМИ.</w:t>
      </w:r>
    </w:p>
    <w:p w:rsidR="00313DF2" w:rsidRDefault="00313DF2">
      <w:pPr>
        <w:spacing w:line="200" w:lineRule="exact"/>
        <w:rPr>
          <w:sz w:val="20"/>
          <w:szCs w:val="20"/>
        </w:rPr>
      </w:pPr>
    </w:p>
    <w:p w:rsidR="00313DF2" w:rsidRDefault="00313DF2">
      <w:pPr>
        <w:spacing w:line="200" w:lineRule="exact"/>
        <w:rPr>
          <w:sz w:val="20"/>
          <w:szCs w:val="20"/>
        </w:rPr>
      </w:pPr>
    </w:p>
    <w:p w:rsidR="00313DF2" w:rsidRDefault="00313DF2">
      <w:pPr>
        <w:spacing w:line="200" w:lineRule="exact"/>
        <w:rPr>
          <w:sz w:val="20"/>
          <w:szCs w:val="20"/>
        </w:rPr>
      </w:pPr>
    </w:p>
    <w:p w:rsidR="00313DF2" w:rsidRDefault="00313DF2">
      <w:pPr>
        <w:spacing w:line="256" w:lineRule="exact"/>
        <w:rPr>
          <w:sz w:val="20"/>
          <w:szCs w:val="20"/>
        </w:rPr>
      </w:pPr>
    </w:p>
    <w:p w:rsidR="00313DF2" w:rsidRDefault="00313DF2">
      <w:pPr>
        <w:spacing w:line="234" w:lineRule="auto"/>
        <w:ind w:left="260" w:right="140" w:firstLine="720"/>
        <w:rPr>
          <w:sz w:val="20"/>
          <w:szCs w:val="20"/>
        </w:rPr>
      </w:pPr>
      <w:r>
        <w:rPr>
          <w:b/>
          <w:bCs/>
          <w:sz w:val="24"/>
          <w:szCs w:val="24"/>
        </w:rPr>
        <w:t>Стилистические особенности английских газетных заголовков и их передача при переводе</w:t>
      </w:r>
    </w:p>
    <w:p w:rsidR="00313DF2" w:rsidRDefault="00313DF2">
      <w:pPr>
        <w:spacing w:line="288" w:lineRule="exact"/>
        <w:rPr>
          <w:sz w:val="20"/>
          <w:szCs w:val="20"/>
        </w:rPr>
      </w:pPr>
    </w:p>
    <w:p w:rsidR="00313DF2" w:rsidRDefault="00313DF2">
      <w:pPr>
        <w:spacing w:line="234" w:lineRule="auto"/>
        <w:ind w:left="260" w:right="260" w:firstLine="720"/>
        <w:rPr>
          <w:sz w:val="20"/>
          <w:szCs w:val="20"/>
        </w:rPr>
      </w:pPr>
      <w:r>
        <w:rPr>
          <w:sz w:val="24"/>
          <w:szCs w:val="24"/>
        </w:rPr>
        <w:t>Понять характер английского газетного заголовка можно, выделив его основные стилистические особенности:</w:t>
      </w:r>
    </w:p>
    <w:p w:rsidR="00313DF2" w:rsidRDefault="00313DF2">
      <w:pPr>
        <w:spacing w:line="282" w:lineRule="exact"/>
        <w:rPr>
          <w:sz w:val="20"/>
          <w:szCs w:val="20"/>
        </w:rPr>
      </w:pPr>
    </w:p>
    <w:p w:rsidR="00313DF2" w:rsidRDefault="00313DF2">
      <w:pPr>
        <w:numPr>
          <w:ilvl w:val="0"/>
          <w:numId w:val="2"/>
        </w:numPr>
        <w:tabs>
          <w:tab w:val="left" w:pos="1220"/>
        </w:tabs>
        <w:ind w:left="1220" w:hanging="238"/>
        <w:rPr>
          <w:sz w:val="24"/>
          <w:szCs w:val="24"/>
        </w:rPr>
      </w:pPr>
      <w:r>
        <w:rPr>
          <w:b/>
          <w:bCs/>
          <w:sz w:val="24"/>
          <w:szCs w:val="24"/>
        </w:rPr>
        <w:t xml:space="preserve">Использование регламентированного набора языковых средств </w:t>
      </w:r>
      <w:r>
        <w:rPr>
          <w:sz w:val="24"/>
          <w:szCs w:val="24"/>
        </w:rPr>
        <w:t>-</w:t>
      </w:r>
    </w:p>
    <w:p w:rsidR="00313DF2" w:rsidRDefault="00313DF2">
      <w:pPr>
        <w:ind w:left="260"/>
        <w:rPr>
          <w:sz w:val="24"/>
          <w:szCs w:val="24"/>
        </w:rPr>
      </w:pPr>
      <w:r>
        <w:rPr>
          <w:sz w:val="24"/>
          <w:szCs w:val="24"/>
        </w:rPr>
        <w:t>лексических единиц и синтаксических структур</w:t>
      </w:r>
    </w:p>
    <w:p w:rsidR="00313DF2" w:rsidRDefault="00313DF2">
      <w:pPr>
        <w:spacing w:line="293" w:lineRule="exact"/>
        <w:rPr>
          <w:sz w:val="20"/>
          <w:szCs w:val="20"/>
        </w:rPr>
      </w:pPr>
    </w:p>
    <w:p w:rsidR="00313DF2" w:rsidRDefault="00313DF2">
      <w:pPr>
        <w:spacing w:line="234" w:lineRule="auto"/>
        <w:ind w:left="260" w:right="40" w:firstLine="720"/>
        <w:rPr>
          <w:sz w:val="20"/>
          <w:szCs w:val="20"/>
        </w:rPr>
      </w:pPr>
      <w:r>
        <w:rPr>
          <w:sz w:val="24"/>
          <w:szCs w:val="24"/>
        </w:rPr>
        <w:t>Этот набор языковых средств используется для того, чтобы максимально ускорить и упростить чтение материала:</w:t>
      </w:r>
    </w:p>
    <w:p w:rsidR="00313DF2" w:rsidRDefault="00313DF2">
      <w:pPr>
        <w:spacing w:line="280" w:lineRule="exact"/>
        <w:rPr>
          <w:sz w:val="20"/>
          <w:szCs w:val="20"/>
        </w:rPr>
      </w:pPr>
    </w:p>
    <w:p w:rsidR="00313DF2" w:rsidRPr="00F8666E" w:rsidRDefault="00313DF2">
      <w:pPr>
        <w:ind w:left="980"/>
        <w:rPr>
          <w:sz w:val="20"/>
          <w:szCs w:val="20"/>
          <w:lang w:val="en-US"/>
        </w:rPr>
      </w:pPr>
      <w:r w:rsidRPr="00F8666E">
        <w:rPr>
          <w:sz w:val="24"/>
          <w:szCs w:val="24"/>
          <w:lang w:val="en-US"/>
        </w:rPr>
        <w:t xml:space="preserve">Churches call for end to </w:t>
      </w:r>
      <w:r w:rsidRPr="00F8666E">
        <w:rPr>
          <w:b/>
          <w:bCs/>
          <w:sz w:val="24"/>
          <w:szCs w:val="24"/>
          <w:lang w:val="en-US"/>
        </w:rPr>
        <w:t>racial tension</w:t>
      </w:r>
    </w:p>
    <w:p w:rsidR="00313DF2" w:rsidRPr="00F8666E" w:rsidRDefault="00313DF2">
      <w:pPr>
        <w:spacing w:line="281" w:lineRule="exact"/>
        <w:rPr>
          <w:sz w:val="20"/>
          <w:szCs w:val="20"/>
          <w:lang w:val="en-US"/>
        </w:rPr>
      </w:pPr>
    </w:p>
    <w:p w:rsidR="00313DF2" w:rsidRDefault="00313DF2">
      <w:pPr>
        <w:ind w:left="980"/>
        <w:rPr>
          <w:sz w:val="20"/>
          <w:szCs w:val="20"/>
        </w:rPr>
      </w:pPr>
      <w:r>
        <w:rPr>
          <w:sz w:val="24"/>
          <w:szCs w:val="24"/>
        </w:rPr>
        <w:t xml:space="preserve">Церковь призывает положить конец </w:t>
      </w:r>
      <w:r>
        <w:rPr>
          <w:b/>
          <w:bCs/>
          <w:sz w:val="24"/>
          <w:szCs w:val="24"/>
        </w:rPr>
        <w:t>расовым противоречиям</w:t>
      </w:r>
    </w:p>
    <w:p w:rsidR="00313DF2" w:rsidRDefault="00313DF2">
      <w:pPr>
        <w:spacing w:line="293" w:lineRule="exact"/>
        <w:rPr>
          <w:sz w:val="20"/>
          <w:szCs w:val="20"/>
        </w:rPr>
      </w:pPr>
    </w:p>
    <w:p w:rsidR="00313DF2" w:rsidRDefault="00313DF2">
      <w:pPr>
        <w:spacing w:line="234" w:lineRule="auto"/>
        <w:ind w:left="260" w:right="880" w:firstLine="720"/>
        <w:rPr>
          <w:sz w:val="20"/>
          <w:szCs w:val="20"/>
        </w:rPr>
      </w:pPr>
      <w:r>
        <w:rPr>
          <w:sz w:val="24"/>
          <w:szCs w:val="24"/>
        </w:rPr>
        <w:t>(</w:t>
      </w:r>
      <w:r>
        <w:rPr>
          <w:i/>
          <w:iCs/>
          <w:sz w:val="24"/>
          <w:szCs w:val="24"/>
        </w:rPr>
        <w:t>К примеру,</w:t>
      </w:r>
      <w:r>
        <w:rPr>
          <w:sz w:val="24"/>
          <w:szCs w:val="24"/>
        </w:rPr>
        <w:t xml:space="preserve"> </w:t>
      </w:r>
      <w:r>
        <w:rPr>
          <w:i/>
          <w:iCs/>
          <w:sz w:val="24"/>
          <w:szCs w:val="24"/>
        </w:rPr>
        <w:t>клише,</w:t>
      </w:r>
      <w:r>
        <w:rPr>
          <w:sz w:val="24"/>
          <w:szCs w:val="24"/>
        </w:rPr>
        <w:t xml:space="preserve"> </w:t>
      </w:r>
      <w:r>
        <w:rPr>
          <w:i/>
          <w:iCs/>
          <w:sz w:val="24"/>
          <w:szCs w:val="24"/>
        </w:rPr>
        <w:t>как ничто другое,</w:t>
      </w:r>
      <w:r>
        <w:rPr>
          <w:sz w:val="24"/>
          <w:szCs w:val="24"/>
        </w:rPr>
        <w:t xml:space="preserve"> </w:t>
      </w:r>
      <w:r>
        <w:rPr>
          <w:i/>
          <w:iCs/>
          <w:sz w:val="24"/>
          <w:szCs w:val="24"/>
        </w:rPr>
        <w:t>отражают традиционную манеру</w:t>
      </w:r>
      <w:r>
        <w:rPr>
          <w:sz w:val="24"/>
          <w:szCs w:val="24"/>
        </w:rPr>
        <w:t xml:space="preserve"> </w:t>
      </w:r>
      <w:r>
        <w:rPr>
          <w:i/>
          <w:iCs/>
          <w:sz w:val="24"/>
          <w:szCs w:val="24"/>
        </w:rPr>
        <w:t>изложения материала в газетных статьях.)</w:t>
      </w:r>
    </w:p>
    <w:p w:rsidR="00313DF2" w:rsidRDefault="00313DF2">
      <w:pPr>
        <w:spacing w:line="280" w:lineRule="exact"/>
        <w:rPr>
          <w:sz w:val="20"/>
          <w:szCs w:val="20"/>
        </w:rPr>
      </w:pPr>
    </w:p>
    <w:p w:rsidR="00313DF2" w:rsidRDefault="00313DF2">
      <w:pPr>
        <w:numPr>
          <w:ilvl w:val="0"/>
          <w:numId w:val="3"/>
        </w:numPr>
        <w:tabs>
          <w:tab w:val="left" w:pos="1220"/>
        </w:tabs>
        <w:ind w:left="1220" w:hanging="238"/>
        <w:rPr>
          <w:sz w:val="24"/>
          <w:szCs w:val="24"/>
        </w:rPr>
      </w:pPr>
      <w:r>
        <w:rPr>
          <w:b/>
          <w:bCs/>
          <w:sz w:val="24"/>
          <w:szCs w:val="24"/>
        </w:rPr>
        <w:t>Разговорно-фамильярный характер английских заголовков</w:t>
      </w:r>
    </w:p>
    <w:p w:rsidR="00313DF2" w:rsidRDefault="00313DF2">
      <w:pPr>
        <w:spacing w:line="293" w:lineRule="exact"/>
        <w:rPr>
          <w:sz w:val="20"/>
          <w:szCs w:val="20"/>
        </w:rPr>
      </w:pPr>
    </w:p>
    <w:p w:rsidR="00313DF2" w:rsidRDefault="00313DF2">
      <w:pPr>
        <w:spacing w:line="237" w:lineRule="auto"/>
        <w:ind w:left="260" w:right="400" w:firstLine="720"/>
        <w:rPr>
          <w:sz w:val="20"/>
          <w:szCs w:val="20"/>
        </w:rPr>
      </w:pPr>
      <w:r>
        <w:rPr>
          <w:sz w:val="24"/>
          <w:szCs w:val="24"/>
        </w:rPr>
        <w:t>Для английского читателя такой разговорно-фамильярных характер заголовков является нормой и не бросается в глаза. Однако на русского читателя из-за своей необычности он произведет куда большее впечатление. Поэтому при переводе таких заголовков необходимо учитывать особенности русского газетно-публицистического стиля:</w:t>
      </w:r>
    </w:p>
    <w:p w:rsidR="00313DF2" w:rsidRDefault="00313DF2">
      <w:pPr>
        <w:spacing w:line="286" w:lineRule="exact"/>
        <w:rPr>
          <w:sz w:val="20"/>
          <w:szCs w:val="20"/>
        </w:rPr>
      </w:pPr>
    </w:p>
    <w:p w:rsidR="00313DF2" w:rsidRPr="00F8666E" w:rsidRDefault="00313DF2">
      <w:pPr>
        <w:ind w:left="980"/>
        <w:rPr>
          <w:sz w:val="20"/>
          <w:szCs w:val="20"/>
          <w:lang w:val="en-US"/>
        </w:rPr>
      </w:pPr>
      <w:r w:rsidRPr="00F8666E">
        <w:rPr>
          <w:i/>
          <w:iCs/>
          <w:sz w:val="24"/>
          <w:szCs w:val="24"/>
          <w:lang w:val="en-US"/>
        </w:rPr>
        <w:t>EU to slap fresh sanctions on Syria</w:t>
      </w:r>
    </w:p>
    <w:p w:rsidR="00313DF2" w:rsidRPr="00F8666E" w:rsidRDefault="00313DF2">
      <w:pPr>
        <w:rPr>
          <w:lang w:val="en-US"/>
        </w:rPr>
        <w:sectPr w:rsidR="00313DF2" w:rsidRPr="00F8666E">
          <w:pgSz w:w="11900" w:h="16838"/>
          <w:pgMar w:top="1135" w:right="926" w:bottom="1013" w:left="1440" w:header="0" w:footer="0" w:gutter="0"/>
          <w:cols w:space="720" w:equalWidth="0">
            <w:col w:w="9540"/>
          </w:cols>
        </w:sectPr>
      </w:pPr>
    </w:p>
    <w:p w:rsidR="00313DF2" w:rsidRPr="00F8666E" w:rsidRDefault="00313DF2">
      <w:pPr>
        <w:spacing w:line="278" w:lineRule="exact"/>
        <w:rPr>
          <w:sz w:val="20"/>
          <w:szCs w:val="20"/>
          <w:lang w:val="en-US"/>
        </w:rPr>
      </w:pPr>
    </w:p>
    <w:p w:rsidR="00313DF2" w:rsidRDefault="00313DF2">
      <w:pPr>
        <w:ind w:left="980"/>
        <w:rPr>
          <w:sz w:val="20"/>
          <w:szCs w:val="20"/>
        </w:rPr>
      </w:pPr>
      <w:r>
        <w:rPr>
          <w:i/>
          <w:iCs/>
          <w:sz w:val="24"/>
          <w:szCs w:val="24"/>
        </w:rPr>
        <w:t>Новые санкции ЕС в отношении Сирии</w:t>
      </w:r>
    </w:p>
    <w:p w:rsidR="00313DF2" w:rsidRDefault="00313DF2">
      <w:pPr>
        <w:sectPr w:rsidR="00313DF2">
          <w:type w:val="continuous"/>
          <w:pgSz w:w="11900" w:h="16838"/>
          <w:pgMar w:top="1135" w:right="926" w:bottom="1013" w:left="1440" w:header="0" w:footer="0" w:gutter="0"/>
          <w:cols w:space="720" w:equalWidth="0">
            <w:col w:w="9540"/>
          </w:cols>
        </w:sectPr>
      </w:pPr>
    </w:p>
    <w:p w:rsidR="00313DF2" w:rsidRDefault="00313DF2">
      <w:pPr>
        <w:ind w:left="980"/>
        <w:rPr>
          <w:sz w:val="20"/>
          <w:szCs w:val="20"/>
        </w:rPr>
      </w:pPr>
      <w:r>
        <w:rPr>
          <w:i/>
          <w:iCs/>
          <w:sz w:val="24"/>
          <w:szCs w:val="24"/>
        </w:rPr>
        <w:t>Say hello to intelligent pills</w:t>
      </w:r>
    </w:p>
    <w:p w:rsidR="00313DF2" w:rsidRDefault="00313DF2">
      <w:pPr>
        <w:spacing w:line="281" w:lineRule="exact"/>
        <w:rPr>
          <w:sz w:val="20"/>
          <w:szCs w:val="20"/>
        </w:rPr>
      </w:pPr>
    </w:p>
    <w:p w:rsidR="00313DF2" w:rsidRDefault="00313DF2">
      <w:pPr>
        <w:ind w:left="980"/>
        <w:rPr>
          <w:sz w:val="20"/>
          <w:szCs w:val="20"/>
        </w:rPr>
      </w:pPr>
      <w:r>
        <w:rPr>
          <w:i/>
          <w:iCs/>
          <w:sz w:val="24"/>
          <w:szCs w:val="24"/>
        </w:rPr>
        <w:t>Разработана «интеллектуальная» пилюля</w:t>
      </w:r>
    </w:p>
    <w:p w:rsidR="00313DF2" w:rsidRDefault="00313DF2">
      <w:pPr>
        <w:spacing w:line="286" w:lineRule="exact"/>
        <w:rPr>
          <w:sz w:val="20"/>
          <w:szCs w:val="20"/>
        </w:rPr>
      </w:pPr>
    </w:p>
    <w:p w:rsidR="00313DF2" w:rsidRDefault="00313DF2">
      <w:pPr>
        <w:numPr>
          <w:ilvl w:val="0"/>
          <w:numId w:val="4"/>
        </w:numPr>
        <w:tabs>
          <w:tab w:val="left" w:pos="1280"/>
        </w:tabs>
        <w:ind w:left="1280" w:hanging="298"/>
        <w:rPr>
          <w:b/>
          <w:bCs/>
          <w:sz w:val="24"/>
          <w:szCs w:val="24"/>
        </w:rPr>
      </w:pPr>
      <w:r>
        <w:rPr>
          <w:b/>
          <w:bCs/>
          <w:sz w:val="24"/>
          <w:szCs w:val="24"/>
        </w:rPr>
        <w:t>Экспрессивность</w:t>
      </w:r>
    </w:p>
    <w:p w:rsidR="00313DF2" w:rsidRDefault="00313DF2">
      <w:pPr>
        <w:spacing w:line="286" w:lineRule="exact"/>
        <w:rPr>
          <w:sz w:val="20"/>
          <w:szCs w:val="20"/>
        </w:rPr>
      </w:pPr>
    </w:p>
    <w:p w:rsidR="00313DF2" w:rsidRDefault="00313DF2">
      <w:pPr>
        <w:spacing w:line="237" w:lineRule="auto"/>
        <w:ind w:left="260" w:right="400" w:firstLine="720"/>
        <w:rPr>
          <w:sz w:val="20"/>
          <w:szCs w:val="20"/>
        </w:rPr>
      </w:pPr>
      <w:r>
        <w:rPr>
          <w:sz w:val="24"/>
          <w:szCs w:val="24"/>
        </w:rPr>
        <w:t>Англоязычные заголовки характеризуются большей экспрессивностью, нежели русскоязычные. Поэтому необходимо учитывать эту экспрессивность лексических и грамматических средств и переводить англоязычные заголовки так, чтобы они были доступны пониманию русского читателя:</w:t>
      </w:r>
    </w:p>
    <w:p w:rsidR="00313DF2" w:rsidRDefault="00313DF2">
      <w:pPr>
        <w:spacing w:line="282" w:lineRule="exact"/>
        <w:rPr>
          <w:sz w:val="20"/>
          <w:szCs w:val="20"/>
        </w:rPr>
      </w:pPr>
    </w:p>
    <w:p w:rsidR="00313DF2" w:rsidRPr="00F8666E" w:rsidRDefault="00313DF2">
      <w:pPr>
        <w:ind w:left="980"/>
        <w:rPr>
          <w:sz w:val="20"/>
          <w:szCs w:val="20"/>
          <w:lang w:val="en-US"/>
        </w:rPr>
      </w:pPr>
      <w:r w:rsidRPr="00F8666E">
        <w:rPr>
          <w:sz w:val="24"/>
          <w:szCs w:val="24"/>
          <w:u w:val="single"/>
          <w:lang w:val="en-US"/>
        </w:rPr>
        <w:t>After EU "Yes",</w:t>
      </w:r>
      <w:r w:rsidRPr="00F8666E">
        <w:rPr>
          <w:sz w:val="24"/>
          <w:szCs w:val="24"/>
          <w:lang w:val="en-US"/>
        </w:rPr>
        <w:t xml:space="preserve"> Croatia needs reforms, tight budget</w:t>
      </w:r>
    </w:p>
    <w:p w:rsidR="00313DF2" w:rsidRPr="00F8666E" w:rsidRDefault="00313DF2">
      <w:pPr>
        <w:spacing w:line="281" w:lineRule="exact"/>
        <w:rPr>
          <w:sz w:val="20"/>
          <w:szCs w:val="20"/>
          <w:lang w:val="en-US"/>
        </w:rPr>
      </w:pPr>
    </w:p>
    <w:p w:rsidR="00313DF2" w:rsidRDefault="00313DF2">
      <w:pPr>
        <w:ind w:left="980"/>
        <w:rPr>
          <w:sz w:val="20"/>
          <w:szCs w:val="20"/>
        </w:rPr>
      </w:pPr>
      <w:r>
        <w:rPr>
          <w:sz w:val="24"/>
          <w:szCs w:val="24"/>
          <w:u w:val="single"/>
        </w:rPr>
        <w:t>Хорватия на пороге в ЕС</w:t>
      </w:r>
      <w:r>
        <w:rPr>
          <w:sz w:val="24"/>
          <w:szCs w:val="24"/>
        </w:rPr>
        <w:t>: необходимы реформы</w:t>
      </w:r>
    </w:p>
    <w:p w:rsidR="00313DF2" w:rsidRDefault="00313DF2">
      <w:pPr>
        <w:spacing w:line="291" w:lineRule="exact"/>
        <w:rPr>
          <w:sz w:val="20"/>
          <w:szCs w:val="20"/>
        </w:rPr>
      </w:pPr>
    </w:p>
    <w:p w:rsidR="00313DF2" w:rsidRDefault="00313DF2">
      <w:pPr>
        <w:spacing w:line="236" w:lineRule="auto"/>
        <w:ind w:left="260" w:right="900" w:firstLine="720"/>
        <w:rPr>
          <w:sz w:val="20"/>
          <w:szCs w:val="20"/>
        </w:rPr>
      </w:pPr>
      <w:r>
        <w:rPr>
          <w:sz w:val="24"/>
          <w:szCs w:val="24"/>
        </w:rPr>
        <w:t>(</w:t>
      </w:r>
      <w:r>
        <w:rPr>
          <w:i/>
          <w:iCs/>
          <w:sz w:val="24"/>
          <w:szCs w:val="24"/>
        </w:rPr>
        <w:t>Английский газетный заголовок экспрессивен за счет своего разговорного</w:t>
      </w:r>
      <w:r>
        <w:rPr>
          <w:sz w:val="24"/>
          <w:szCs w:val="24"/>
        </w:rPr>
        <w:t xml:space="preserve"> </w:t>
      </w:r>
      <w:r>
        <w:rPr>
          <w:i/>
          <w:iCs/>
          <w:sz w:val="24"/>
          <w:szCs w:val="24"/>
        </w:rPr>
        <w:t>характера. Для того, чтобы предать русскому заголовку эту экспрессивность, используется фразеологизм « на пороге ч-л./к-л.»)</w:t>
      </w:r>
    </w:p>
    <w:p w:rsidR="00313DF2" w:rsidRDefault="00313DF2">
      <w:pPr>
        <w:spacing w:line="287" w:lineRule="exact"/>
        <w:rPr>
          <w:sz w:val="20"/>
          <w:szCs w:val="20"/>
        </w:rPr>
      </w:pPr>
    </w:p>
    <w:p w:rsidR="00313DF2" w:rsidRDefault="00313DF2">
      <w:pPr>
        <w:numPr>
          <w:ilvl w:val="0"/>
          <w:numId w:val="5"/>
        </w:numPr>
        <w:tabs>
          <w:tab w:val="left" w:pos="1280"/>
        </w:tabs>
        <w:ind w:left="1280" w:hanging="298"/>
        <w:rPr>
          <w:b/>
          <w:bCs/>
          <w:sz w:val="24"/>
          <w:szCs w:val="24"/>
        </w:rPr>
      </w:pPr>
      <w:r>
        <w:rPr>
          <w:b/>
          <w:bCs/>
          <w:sz w:val="24"/>
          <w:szCs w:val="24"/>
        </w:rPr>
        <w:t>Сжатый, отрывистый ритм заголовка</w:t>
      </w:r>
    </w:p>
    <w:p w:rsidR="00313DF2" w:rsidRDefault="00313DF2">
      <w:pPr>
        <w:spacing w:line="288" w:lineRule="exact"/>
        <w:rPr>
          <w:sz w:val="20"/>
          <w:szCs w:val="20"/>
        </w:rPr>
      </w:pPr>
    </w:p>
    <w:p w:rsidR="00313DF2" w:rsidRDefault="00313DF2">
      <w:pPr>
        <w:spacing w:line="234" w:lineRule="auto"/>
        <w:ind w:left="260" w:right="40" w:firstLine="720"/>
        <w:rPr>
          <w:sz w:val="20"/>
          <w:szCs w:val="20"/>
        </w:rPr>
      </w:pPr>
      <w:r>
        <w:rPr>
          <w:sz w:val="24"/>
          <w:szCs w:val="24"/>
        </w:rPr>
        <w:t>Английские заголовки, вследствие стремления к краткости и лаконичности, имеют более сжатый, отрывистый ритм, чем русские заголовки:</w:t>
      </w:r>
    </w:p>
    <w:p w:rsidR="00313DF2" w:rsidRDefault="00313DF2">
      <w:pPr>
        <w:spacing w:line="280" w:lineRule="exact"/>
        <w:rPr>
          <w:sz w:val="20"/>
          <w:szCs w:val="20"/>
        </w:rPr>
      </w:pPr>
    </w:p>
    <w:p w:rsidR="00313DF2" w:rsidRDefault="00313DF2">
      <w:pPr>
        <w:ind w:left="980"/>
        <w:rPr>
          <w:sz w:val="20"/>
          <w:szCs w:val="20"/>
        </w:rPr>
      </w:pPr>
      <w:r>
        <w:rPr>
          <w:sz w:val="24"/>
          <w:szCs w:val="24"/>
        </w:rPr>
        <w:t>Русским газетным заголовкам лаконичность присуща в меньшей степени, поэтому</w:t>
      </w:r>
    </w:p>
    <w:p w:rsidR="00313DF2" w:rsidRDefault="00313DF2">
      <w:pPr>
        <w:numPr>
          <w:ilvl w:val="0"/>
          <w:numId w:val="6"/>
        </w:numPr>
        <w:tabs>
          <w:tab w:val="left" w:pos="500"/>
        </w:tabs>
        <w:ind w:left="500" w:hanging="238"/>
        <w:rPr>
          <w:sz w:val="24"/>
          <w:szCs w:val="24"/>
        </w:rPr>
      </w:pPr>
      <w:r>
        <w:rPr>
          <w:sz w:val="24"/>
          <w:szCs w:val="24"/>
        </w:rPr>
        <w:t>англо-русских  переводах  нередко  приходится  выбирать более пространный вариант:</w:t>
      </w:r>
    </w:p>
    <w:p w:rsidR="00313DF2" w:rsidRDefault="00313DF2">
      <w:pPr>
        <w:spacing w:line="280" w:lineRule="exact"/>
        <w:rPr>
          <w:sz w:val="24"/>
          <w:szCs w:val="24"/>
        </w:rPr>
      </w:pPr>
    </w:p>
    <w:p w:rsidR="00313DF2" w:rsidRPr="00F8666E" w:rsidRDefault="00313DF2">
      <w:pPr>
        <w:ind w:left="980"/>
        <w:rPr>
          <w:sz w:val="24"/>
          <w:szCs w:val="24"/>
          <w:lang w:val="en-US"/>
        </w:rPr>
      </w:pPr>
      <w:r w:rsidRPr="00F8666E">
        <w:rPr>
          <w:sz w:val="24"/>
          <w:szCs w:val="24"/>
          <w:lang w:val="en-US"/>
        </w:rPr>
        <w:t>Obama Drastically Cuts Military; Sparks Heated Debate in Congress</w:t>
      </w:r>
    </w:p>
    <w:p w:rsidR="00313DF2" w:rsidRPr="00F8666E" w:rsidRDefault="00313DF2">
      <w:pPr>
        <w:spacing w:line="293" w:lineRule="exact"/>
        <w:rPr>
          <w:sz w:val="20"/>
          <w:szCs w:val="20"/>
          <w:lang w:val="en-US"/>
        </w:rPr>
      </w:pPr>
    </w:p>
    <w:p w:rsidR="00313DF2" w:rsidRDefault="00313DF2">
      <w:pPr>
        <w:spacing w:line="234" w:lineRule="auto"/>
        <w:ind w:left="260" w:right="400" w:firstLine="720"/>
        <w:rPr>
          <w:sz w:val="20"/>
          <w:szCs w:val="20"/>
        </w:rPr>
      </w:pPr>
      <w:r>
        <w:rPr>
          <w:sz w:val="24"/>
          <w:szCs w:val="24"/>
        </w:rPr>
        <w:t>Радикальное сокращение президентом США вооруженных сил вызвало бурные прения в Конгрессе</w:t>
      </w:r>
    </w:p>
    <w:p w:rsidR="00313DF2" w:rsidRDefault="00313DF2">
      <w:pPr>
        <w:spacing w:line="292" w:lineRule="exact"/>
        <w:rPr>
          <w:sz w:val="20"/>
          <w:szCs w:val="20"/>
        </w:rPr>
      </w:pPr>
    </w:p>
    <w:p w:rsidR="00313DF2" w:rsidRDefault="00313DF2">
      <w:pPr>
        <w:spacing w:line="234" w:lineRule="auto"/>
        <w:ind w:left="260" w:right="400" w:firstLine="720"/>
        <w:rPr>
          <w:sz w:val="20"/>
          <w:szCs w:val="20"/>
        </w:rPr>
      </w:pPr>
      <w:r>
        <w:rPr>
          <w:i/>
          <w:iCs/>
          <w:sz w:val="24"/>
          <w:szCs w:val="24"/>
        </w:rPr>
        <w:t>(В этом случае лаконичность и сжатость английского заголовка достигается благодаря опущению подлежащего.)</w:t>
      </w:r>
    </w:p>
    <w:p w:rsidR="00313DF2" w:rsidRDefault="00313DF2">
      <w:pPr>
        <w:spacing w:line="295" w:lineRule="exact"/>
        <w:rPr>
          <w:sz w:val="20"/>
          <w:szCs w:val="20"/>
        </w:rPr>
      </w:pPr>
    </w:p>
    <w:p w:rsidR="00313DF2" w:rsidRDefault="00313DF2">
      <w:pPr>
        <w:spacing w:line="236" w:lineRule="auto"/>
        <w:ind w:left="260" w:right="40" w:firstLine="720"/>
        <w:rPr>
          <w:sz w:val="20"/>
          <w:szCs w:val="20"/>
        </w:rPr>
      </w:pPr>
      <w:r>
        <w:rPr>
          <w:sz w:val="24"/>
          <w:szCs w:val="24"/>
        </w:rPr>
        <w:t>Выделенные особенности в общих чертах характеризуют свойства и различия стиля русских и английских газетных заголовков. Теперь же необходимо рассмотреть конкретные лексические и грамматические особенности английских газетных заголовков.</w:t>
      </w:r>
    </w:p>
    <w:p w:rsidR="00313DF2" w:rsidRDefault="00313DF2">
      <w:pPr>
        <w:spacing w:line="287" w:lineRule="exact"/>
        <w:rPr>
          <w:sz w:val="20"/>
          <w:szCs w:val="20"/>
        </w:rPr>
      </w:pPr>
    </w:p>
    <w:p w:rsidR="00313DF2" w:rsidRDefault="00313DF2">
      <w:pPr>
        <w:numPr>
          <w:ilvl w:val="0"/>
          <w:numId w:val="7"/>
        </w:numPr>
        <w:tabs>
          <w:tab w:val="left" w:pos="1340"/>
        </w:tabs>
        <w:ind w:left="1340" w:hanging="358"/>
        <w:rPr>
          <w:b/>
          <w:bCs/>
          <w:sz w:val="24"/>
          <w:szCs w:val="24"/>
        </w:rPr>
      </w:pPr>
      <w:r>
        <w:rPr>
          <w:b/>
          <w:bCs/>
          <w:sz w:val="24"/>
          <w:szCs w:val="24"/>
        </w:rPr>
        <w:t>Многоступенчатая структура</w:t>
      </w:r>
    </w:p>
    <w:p w:rsidR="00313DF2" w:rsidRDefault="00313DF2">
      <w:pPr>
        <w:spacing w:line="286" w:lineRule="exact"/>
        <w:rPr>
          <w:sz w:val="20"/>
          <w:szCs w:val="20"/>
        </w:rPr>
      </w:pPr>
    </w:p>
    <w:p w:rsidR="00313DF2" w:rsidRDefault="00313DF2">
      <w:pPr>
        <w:numPr>
          <w:ilvl w:val="0"/>
          <w:numId w:val="8"/>
        </w:numPr>
        <w:tabs>
          <w:tab w:val="left" w:pos="1198"/>
        </w:tabs>
        <w:spacing w:line="237" w:lineRule="auto"/>
        <w:ind w:left="260" w:firstLine="722"/>
        <w:rPr>
          <w:sz w:val="24"/>
          <w:szCs w:val="24"/>
        </w:rPr>
      </w:pPr>
      <w:r>
        <w:rPr>
          <w:sz w:val="24"/>
          <w:szCs w:val="24"/>
        </w:rPr>
        <w:t>английских и американских газетах заголовки часто бывают многоступенчатыми (состоящими из самой «шапки» и подзаголовка). Такие заголовки представляют собой многоступенчатое изложение основных положений газетной статьи или газетного сообщения. Эта тенденция также наблюдается и в русском языке :</w:t>
      </w:r>
    </w:p>
    <w:p w:rsidR="00313DF2" w:rsidRDefault="00313DF2">
      <w:pPr>
        <w:spacing w:line="283" w:lineRule="exact"/>
        <w:rPr>
          <w:sz w:val="20"/>
          <w:szCs w:val="20"/>
        </w:rPr>
      </w:pPr>
    </w:p>
    <w:p w:rsidR="00313DF2" w:rsidRDefault="00313DF2">
      <w:pPr>
        <w:ind w:left="980"/>
        <w:rPr>
          <w:sz w:val="20"/>
          <w:szCs w:val="20"/>
        </w:rPr>
      </w:pPr>
      <w:r>
        <w:rPr>
          <w:i/>
          <w:iCs/>
          <w:sz w:val="24"/>
          <w:szCs w:val="24"/>
        </w:rPr>
        <w:t>Haas questions future</w:t>
      </w:r>
    </w:p>
    <w:p w:rsidR="00313DF2" w:rsidRDefault="00313DF2">
      <w:pPr>
        <w:spacing w:line="281" w:lineRule="exact"/>
        <w:rPr>
          <w:sz w:val="20"/>
          <w:szCs w:val="20"/>
        </w:rPr>
      </w:pPr>
    </w:p>
    <w:p w:rsidR="00313DF2" w:rsidRPr="00F8666E" w:rsidRDefault="00313DF2">
      <w:pPr>
        <w:ind w:left="980"/>
        <w:rPr>
          <w:sz w:val="20"/>
          <w:szCs w:val="20"/>
          <w:lang w:val="en-US"/>
        </w:rPr>
      </w:pPr>
      <w:r w:rsidRPr="00F8666E">
        <w:rPr>
          <w:i/>
          <w:iCs/>
          <w:sz w:val="24"/>
          <w:szCs w:val="24"/>
          <w:lang w:val="en-US"/>
        </w:rPr>
        <w:t>German considering whether he is able to continue at the top level</w:t>
      </w:r>
    </w:p>
    <w:p w:rsidR="00313DF2" w:rsidRPr="00F8666E" w:rsidRDefault="00313DF2">
      <w:pPr>
        <w:rPr>
          <w:lang w:val="en-US"/>
        </w:rPr>
        <w:sectPr w:rsidR="00313DF2" w:rsidRPr="00F8666E">
          <w:pgSz w:w="11900" w:h="16838"/>
          <w:pgMar w:top="1122" w:right="906" w:bottom="1001" w:left="1440" w:header="0" w:footer="0" w:gutter="0"/>
          <w:cols w:space="720" w:equalWidth="0">
            <w:col w:w="9560"/>
          </w:cols>
        </w:sectPr>
      </w:pPr>
    </w:p>
    <w:p w:rsidR="00313DF2" w:rsidRPr="00F8666E" w:rsidRDefault="00313DF2">
      <w:pPr>
        <w:spacing w:line="278" w:lineRule="exact"/>
        <w:rPr>
          <w:sz w:val="20"/>
          <w:szCs w:val="20"/>
          <w:lang w:val="en-US"/>
        </w:rPr>
      </w:pPr>
    </w:p>
    <w:p w:rsidR="00313DF2" w:rsidRDefault="00313DF2">
      <w:pPr>
        <w:ind w:left="980"/>
        <w:rPr>
          <w:sz w:val="20"/>
          <w:szCs w:val="20"/>
        </w:rPr>
      </w:pPr>
      <w:r>
        <w:rPr>
          <w:i/>
          <w:iCs/>
          <w:sz w:val="24"/>
          <w:szCs w:val="24"/>
        </w:rPr>
        <w:t>Томми Хаас ставит под сомнение будущее</w:t>
      </w:r>
    </w:p>
    <w:p w:rsidR="00313DF2" w:rsidRDefault="00313DF2">
      <w:pPr>
        <w:sectPr w:rsidR="00313DF2">
          <w:type w:val="continuous"/>
          <w:pgSz w:w="11900" w:h="16838"/>
          <w:pgMar w:top="1122" w:right="906" w:bottom="1001" w:left="1440" w:header="0" w:footer="0" w:gutter="0"/>
          <w:cols w:space="720" w:equalWidth="0">
            <w:col w:w="9560"/>
          </w:cols>
        </w:sectPr>
      </w:pPr>
    </w:p>
    <w:p w:rsidR="00313DF2" w:rsidRDefault="00313DF2">
      <w:pPr>
        <w:spacing w:line="234" w:lineRule="auto"/>
        <w:ind w:left="260" w:right="220" w:firstLine="720"/>
        <w:rPr>
          <w:sz w:val="20"/>
          <w:szCs w:val="20"/>
        </w:rPr>
      </w:pPr>
      <w:r>
        <w:rPr>
          <w:i/>
          <w:iCs/>
          <w:sz w:val="24"/>
          <w:szCs w:val="24"/>
        </w:rPr>
        <w:t>Немецкий теннисист оценивает свои шансы на то, чтобы и дальше оставаться среди лучших</w:t>
      </w:r>
    </w:p>
    <w:p w:rsidR="00313DF2" w:rsidRDefault="00313DF2">
      <w:pPr>
        <w:spacing w:line="300" w:lineRule="exact"/>
        <w:rPr>
          <w:sz w:val="20"/>
          <w:szCs w:val="20"/>
        </w:rPr>
      </w:pPr>
    </w:p>
    <w:p w:rsidR="00313DF2" w:rsidRDefault="00313DF2">
      <w:pPr>
        <w:spacing w:line="234" w:lineRule="auto"/>
        <w:ind w:left="260" w:right="40" w:firstLine="720"/>
        <w:rPr>
          <w:sz w:val="20"/>
          <w:szCs w:val="20"/>
        </w:rPr>
      </w:pPr>
      <w:r>
        <w:rPr>
          <w:b/>
          <w:bCs/>
          <w:sz w:val="24"/>
          <w:szCs w:val="24"/>
        </w:rPr>
        <w:t>Лексические особенности английских газетных заголовков и их передача при переводе</w:t>
      </w:r>
    </w:p>
    <w:p w:rsidR="00313DF2" w:rsidRDefault="00313DF2">
      <w:pPr>
        <w:spacing w:line="290" w:lineRule="exact"/>
        <w:rPr>
          <w:sz w:val="20"/>
          <w:szCs w:val="20"/>
        </w:rPr>
      </w:pPr>
    </w:p>
    <w:p w:rsidR="00313DF2" w:rsidRDefault="00313DF2">
      <w:pPr>
        <w:spacing w:line="237" w:lineRule="auto"/>
        <w:ind w:left="260" w:right="600" w:firstLine="720"/>
        <w:rPr>
          <w:sz w:val="20"/>
          <w:szCs w:val="20"/>
        </w:rPr>
      </w:pPr>
      <w:r>
        <w:rPr>
          <w:sz w:val="24"/>
          <w:szCs w:val="24"/>
        </w:rPr>
        <w:t>Для газетных заголовков свойственно обилие общественно-политических терминов, числительных, неологизмов, интернациональных слов, диалектизмов, поэтизмов, перевод которых обычно не вызывает сложностей. Мы же рассмотрим лексические особенности английский газетных заголовков, которые обычно создают трудность при переводе.</w:t>
      </w:r>
    </w:p>
    <w:p w:rsidR="00313DF2" w:rsidRDefault="00313DF2">
      <w:pPr>
        <w:spacing w:line="288" w:lineRule="exact"/>
        <w:rPr>
          <w:sz w:val="20"/>
          <w:szCs w:val="20"/>
        </w:rPr>
      </w:pPr>
    </w:p>
    <w:p w:rsidR="00313DF2" w:rsidRDefault="00313DF2">
      <w:pPr>
        <w:numPr>
          <w:ilvl w:val="0"/>
          <w:numId w:val="9"/>
        </w:numPr>
        <w:tabs>
          <w:tab w:val="left" w:pos="1280"/>
        </w:tabs>
        <w:ind w:left="1280" w:hanging="298"/>
        <w:rPr>
          <w:b/>
          <w:bCs/>
          <w:sz w:val="24"/>
          <w:szCs w:val="24"/>
        </w:rPr>
      </w:pPr>
      <w:r>
        <w:rPr>
          <w:b/>
          <w:bCs/>
          <w:sz w:val="24"/>
          <w:szCs w:val="24"/>
        </w:rPr>
        <w:t>«Заголовочный жаргон»</w:t>
      </w:r>
    </w:p>
    <w:p w:rsidR="00313DF2" w:rsidRDefault="00313DF2">
      <w:pPr>
        <w:spacing w:line="289" w:lineRule="exact"/>
        <w:rPr>
          <w:sz w:val="20"/>
          <w:szCs w:val="20"/>
        </w:rPr>
      </w:pPr>
    </w:p>
    <w:p w:rsidR="00313DF2" w:rsidRDefault="00313DF2">
      <w:pPr>
        <w:numPr>
          <w:ilvl w:val="0"/>
          <w:numId w:val="10"/>
        </w:numPr>
        <w:tabs>
          <w:tab w:val="left" w:pos="1198"/>
        </w:tabs>
        <w:spacing w:line="238" w:lineRule="auto"/>
        <w:ind w:left="260" w:right="260" w:firstLine="722"/>
        <w:rPr>
          <w:sz w:val="24"/>
          <w:szCs w:val="24"/>
        </w:rPr>
      </w:pPr>
      <w:r>
        <w:rPr>
          <w:sz w:val="24"/>
          <w:szCs w:val="24"/>
        </w:rPr>
        <w:t>области лексики для заголовков английских газет характерно частое использование небольшого числа специальных слов, составляющих своего рода</w:t>
      </w:r>
      <w:r>
        <w:rPr>
          <w:b/>
          <w:bCs/>
          <w:sz w:val="24"/>
          <w:szCs w:val="24"/>
        </w:rPr>
        <w:t>"заголовочный жаргон"</w:t>
      </w:r>
      <w:r>
        <w:rPr>
          <w:sz w:val="24"/>
          <w:szCs w:val="24"/>
        </w:rPr>
        <w:t>: ban, bid, claim, crack, crash, cut, dash, hit, move, pact, plea, probe, quit, quiz, rap, rush, slash и др. Отличительной особенностью такой "заголовочной лексики" является не только частота их употребления, но и универсальный характер их семантики: [1, 120 c.]</w:t>
      </w:r>
    </w:p>
    <w:p w:rsidR="00313DF2" w:rsidRDefault="00313DF2">
      <w:pPr>
        <w:spacing w:line="295" w:lineRule="exact"/>
        <w:rPr>
          <w:sz w:val="20"/>
          <w:szCs w:val="20"/>
        </w:rPr>
      </w:pPr>
    </w:p>
    <w:p w:rsidR="00313DF2" w:rsidRDefault="00313DF2">
      <w:pPr>
        <w:spacing w:line="234" w:lineRule="auto"/>
        <w:ind w:left="260" w:right="760" w:firstLine="720"/>
        <w:rPr>
          <w:sz w:val="20"/>
          <w:szCs w:val="20"/>
        </w:rPr>
      </w:pPr>
      <w:r>
        <w:rPr>
          <w:sz w:val="24"/>
          <w:szCs w:val="24"/>
        </w:rPr>
        <w:t>Вследствие широкой семантики «заголовочного жаргона» часто приходится прибегать к конкретизации при переводе заголовков:</w:t>
      </w:r>
    </w:p>
    <w:p w:rsidR="00313DF2" w:rsidRDefault="00313DF2">
      <w:pPr>
        <w:spacing w:line="280" w:lineRule="exact"/>
        <w:rPr>
          <w:sz w:val="20"/>
          <w:szCs w:val="20"/>
        </w:rPr>
      </w:pPr>
    </w:p>
    <w:p w:rsidR="00313DF2" w:rsidRPr="00F8666E" w:rsidRDefault="00313DF2">
      <w:pPr>
        <w:ind w:left="980"/>
        <w:rPr>
          <w:sz w:val="20"/>
          <w:szCs w:val="20"/>
          <w:lang w:val="en-US"/>
        </w:rPr>
      </w:pPr>
      <w:r w:rsidRPr="00F8666E">
        <w:rPr>
          <w:sz w:val="24"/>
          <w:szCs w:val="24"/>
          <w:lang w:val="en-US"/>
        </w:rPr>
        <w:t xml:space="preserve">Russia </w:t>
      </w:r>
      <w:r w:rsidRPr="00F8666E">
        <w:rPr>
          <w:sz w:val="24"/>
          <w:szCs w:val="24"/>
          <w:u w:val="single"/>
          <w:lang w:val="en-US"/>
        </w:rPr>
        <w:t>claims</w:t>
      </w:r>
      <w:r w:rsidRPr="00F8666E">
        <w:rPr>
          <w:sz w:val="24"/>
          <w:szCs w:val="24"/>
          <w:lang w:val="en-US"/>
        </w:rPr>
        <w:t xml:space="preserve"> US interest in S. Sudan motivated by oil</w:t>
      </w:r>
    </w:p>
    <w:p w:rsidR="00313DF2" w:rsidRPr="00F8666E" w:rsidRDefault="00313DF2">
      <w:pPr>
        <w:spacing w:line="281" w:lineRule="exact"/>
        <w:rPr>
          <w:sz w:val="20"/>
          <w:szCs w:val="20"/>
          <w:lang w:val="en-US"/>
        </w:rPr>
      </w:pPr>
    </w:p>
    <w:p w:rsidR="00313DF2" w:rsidRDefault="00313DF2">
      <w:pPr>
        <w:ind w:left="980"/>
        <w:rPr>
          <w:sz w:val="20"/>
          <w:szCs w:val="20"/>
        </w:rPr>
      </w:pPr>
      <w:r>
        <w:rPr>
          <w:sz w:val="24"/>
          <w:szCs w:val="24"/>
        </w:rPr>
        <w:t xml:space="preserve">Россия </w:t>
      </w:r>
      <w:r>
        <w:rPr>
          <w:sz w:val="24"/>
          <w:szCs w:val="24"/>
          <w:u w:val="single"/>
        </w:rPr>
        <w:t>считает</w:t>
      </w:r>
      <w:r>
        <w:rPr>
          <w:sz w:val="24"/>
          <w:szCs w:val="24"/>
        </w:rPr>
        <w:t>, что интересы США в Южном Судане связаны с нефтью</w:t>
      </w:r>
    </w:p>
    <w:p w:rsidR="00313DF2" w:rsidRDefault="00313DF2">
      <w:pPr>
        <w:spacing w:line="293" w:lineRule="exact"/>
        <w:rPr>
          <w:sz w:val="20"/>
          <w:szCs w:val="20"/>
        </w:rPr>
      </w:pPr>
    </w:p>
    <w:p w:rsidR="00313DF2" w:rsidRDefault="00313DF2">
      <w:pPr>
        <w:spacing w:line="250" w:lineRule="auto"/>
        <w:ind w:left="260" w:right="100" w:firstLine="720"/>
        <w:rPr>
          <w:sz w:val="20"/>
          <w:szCs w:val="20"/>
        </w:rPr>
      </w:pPr>
      <w:r>
        <w:rPr>
          <w:sz w:val="23"/>
          <w:szCs w:val="23"/>
        </w:rPr>
        <w:t>(</w:t>
      </w:r>
      <w:r>
        <w:rPr>
          <w:i/>
          <w:iCs/>
          <w:sz w:val="23"/>
          <w:szCs w:val="23"/>
        </w:rPr>
        <w:t>Многозначное слово</w:t>
      </w:r>
      <w:r>
        <w:rPr>
          <w:sz w:val="23"/>
          <w:szCs w:val="23"/>
        </w:rPr>
        <w:t xml:space="preserve"> </w:t>
      </w:r>
      <w:r>
        <w:rPr>
          <w:i/>
          <w:iCs/>
          <w:sz w:val="23"/>
          <w:szCs w:val="23"/>
        </w:rPr>
        <w:t>«to claim»</w:t>
      </w:r>
      <w:r>
        <w:rPr>
          <w:sz w:val="23"/>
          <w:szCs w:val="23"/>
        </w:rPr>
        <w:t xml:space="preserve"> </w:t>
      </w:r>
      <w:r>
        <w:rPr>
          <w:i/>
          <w:iCs/>
          <w:sz w:val="23"/>
          <w:szCs w:val="23"/>
        </w:rPr>
        <w:t>имеет следующие значения в русском языке: 1)</w:t>
      </w:r>
      <w:r>
        <w:rPr>
          <w:sz w:val="23"/>
          <w:szCs w:val="23"/>
        </w:rPr>
        <w:t xml:space="preserve"> </w:t>
      </w:r>
      <w:r>
        <w:rPr>
          <w:i/>
          <w:iCs/>
          <w:sz w:val="23"/>
          <w:szCs w:val="23"/>
        </w:rPr>
        <w:t>требовать; предъявлять требования; 2) заявлять, утверждать; 4) возбуждать иск о возмещении убытков и др. В соответствии с содержанием статьи при переводе глагола «to claim» на русский язык используется более узкий по значению глагол «считать».)</w:t>
      </w:r>
    </w:p>
    <w:p w:rsidR="00313DF2" w:rsidRDefault="00313DF2">
      <w:pPr>
        <w:spacing w:line="268" w:lineRule="exact"/>
        <w:rPr>
          <w:sz w:val="20"/>
          <w:szCs w:val="20"/>
        </w:rPr>
      </w:pPr>
    </w:p>
    <w:p w:rsidR="00313DF2" w:rsidRPr="00F8666E" w:rsidRDefault="00313DF2">
      <w:pPr>
        <w:ind w:left="980"/>
        <w:rPr>
          <w:sz w:val="20"/>
          <w:szCs w:val="20"/>
          <w:lang w:val="en-US"/>
        </w:rPr>
      </w:pPr>
      <w:r w:rsidRPr="00F8666E">
        <w:rPr>
          <w:sz w:val="24"/>
          <w:szCs w:val="24"/>
          <w:lang w:val="en-US"/>
        </w:rPr>
        <w:t xml:space="preserve">India uproar at call in Russia to </w:t>
      </w:r>
      <w:r w:rsidRPr="00F8666E">
        <w:rPr>
          <w:sz w:val="24"/>
          <w:szCs w:val="24"/>
          <w:u w:val="single"/>
          <w:lang w:val="en-US"/>
        </w:rPr>
        <w:t>ban</w:t>
      </w:r>
      <w:r w:rsidRPr="00F8666E">
        <w:rPr>
          <w:sz w:val="24"/>
          <w:szCs w:val="24"/>
          <w:lang w:val="en-US"/>
        </w:rPr>
        <w:t xml:space="preserve"> Bhagavad Gita</w:t>
      </w:r>
    </w:p>
    <w:p w:rsidR="00313DF2" w:rsidRPr="00F8666E" w:rsidRDefault="00313DF2">
      <w:pPr>
        <w:spacing w:line="281" w:lineRule="exact"/>
        <w:rPr>
          <w:sz w:val="20"/>
          <w:szCs w:val="20"/>
          <w:lang w:val="en-US"/>
        </w:rPr>
      </w:pPr>
    </w:p>
    <w:p w:rsidR="00313DF2" w:rsidRDefault="00313DF2">
      <w:pPr>
        <w:ind w:left="980"/>
        <w:rPr>
          <w:sz w:val="20"/>
          <w:szCs w:val="20"/>
        </w:rPr>
      </w:pPr>
      <w:r>
        <w:rPr>
          <w:sz w:val="24"/>
          <w:szCs w:val="24"/>
        </w:rPr>
        <w:t xml:space="preserve">Индия возмущена попыткой </w:t>
      </w:r>
      <w:r>
        <w:rPr>
          <w:sz w:val="24"/>
          <w:szCs w:val="24"/>
          <w:u w:val="single"/>
        </w:rPr>
        <w:t>запретить</w:t>
      </w:r>
      <w:r>
        <w:rPr>
          <w:sz w:val="24"/>
          <w:szCs w:val="24"/>
        </w:rPr>
        <w:t xml:space="preserve"> в России Бхагават-гиту</w:t>
      </w:r>
    </w:p>
    <w:p w:rsidR="00313DF2" w:rsidRDefault="00313DF2">
      <w:pPr>
        <w:spacing w:line="293" w:lineRule="exact"/>
        <w:rPr>
          <w:sz w:val="20"/>
          <w:szCs w:val="20"/>
        </w:rPr>
      </w:pPr>
    </w:p>
    <w:p w:rsidR="00313DF2" w:rsidRDefault="00313DF2">
      <w:pPr>
        <w:spacing w:line="236" w:lineRule="auto"/>
        <w:ind w:left="260" w:firstLine="720"/>
        <w:jc w:val="both"/>
        <w:rPr>
          <w:sz w:val="20"/>
          <w:szCs w:val="20"/>
        </w:rPr>
      </w:pPr>
      <w:r>
        <w:rPr>
          <w:i/>
          <w:iCs/>
          <w:sz w:val="24"/>
          <w:szCs w:val="24"/>
        </w:rPr>
        <w:t>(Глагол «to ban» имеет значения: 1. налагать запрет; запрещать; 2. лишать права пользования; 3. проклинать; 4. объявлять вне закона и др. В данном примере переводится как «запрещать».)</w:t>
      </w:r>
    </w:p>
    <w:p w:rsidR="00313DF2" w:rsidRDefault="00313DF2">
      <w:pPr>
        <w:spacing w:line="297" w:lineRule="exact"/>
        <w:rPr>
          <w:sz w:val="20"/>
          <w:szCs w:val="20"/>
        </w:rPr>
      </w:pPr>
    </w:p>
    <w:p w:rsidR="00313DF2" w:rsidRDefault="00313DF2">
      <w:pPr>
        <w:numPr>
          <w:ilvl w:val="0"/>
          <w:numId w:val="11"/>
        </w:numPr>
        <w:tabs>
          <w:tab w:val="left" w:pos="1280"/>
        </w:tabs>
        <w:spacing w:line="234" w:lineRule="auto"/>
        <w:ind w:left="260" w:right="380" w:firstLine="722"/>
        <w:rPr>
          <w:b/>
          <w:bCs/>
          <w:sz w:val="24"/>
          <w:szCs w:val="24"/>
        </w:rPr>
      </w:pPr>
      <w:r>
        <w:rPr>
          <w:b/>
          <w:bCs/>
          <w:sz w:val="24"/>
          <w:szCs w:val="24"/>
        </w:rPr>
        <w:t>Фразеологизмы, клише, игра слов, умышленно измен</w:t>
      </w:r>
      <w:r>
        <w:rPr>
          <w:rFonts w:ascii="Tahoma" w:hAnsi="Tahoma" w:cs="Tahoma"/>
          <w:b/>
          <w:bCs/>
          <w:sz w:val="24"/>
          <w:szCs w:val="24"/>
        </w:rPr>
        <w:t>ѐ</w:t>
      </w:r>
      <w:r>
        <w:rPr>
          <w:b/>
          <w:bCs/>
          <w:sz w:val="24"/>
          <w:szCs w:val="24"/>
        </w:rPr>
        <w:t>нные устойчивые выражения, аллюзии и различные устойчивые сочетания</w:t>
      </w:r>
    </w:p>
    <w:p w:rsidR="00313DF2" w:rsidRDefault="00313DF2">
      <w:pPr>
        <w:spacing w:line="290" w:lineRule="exact"/>
        <w:rPr>
          <w:sz w:val="20"/>
          <w:szCs w:val="20"/>
        </w:rPr>
      </w:pPr>
    </w:p>
    <w:p w:rsidR="00313DF2" w:rsidRDefault="00313DF2">
      <w:pPr>
        <w:spacing w:line="236" w:lineRule="auto"/>
        <w:ind w:left="260" w:right="380" w:firstLine="720"/>
        <w:rPr>
          <w:sz w:val="20"/>
          <w:szCs w:val="20"/>
        </w:rPr>
      </w:pPr>
      <w:r>
        <w:rPr>
          <w:sz w:val="24"/>
          <w:szCs w:val="24"/>
        </w:rPr>
        <w:t>Задача переводчика в данном случае связана не только с распознаванием этих явлений в газетных заголовках, но и с соблюдением стилистических и грамматических особенностей заголовков языка перевода.</w:t>
      </w:r>
    </w:p>
    <w:p w:rsidR="00313DF2" w:rsidRDefault="00313DF2">
      <w:pPr>
        <w:spacing w:line="283" w:lineRule="exact"/>
        <w:rPr>
          <w:sz w:val="20"/>
          <w:szCs w:val="20"/>
        </w:rPr>
      </w:pPr>
    </w:p>
    <w:p w:rsidR="00313DF2" w:rsidRPr="00F8666E" w:rsidRDefault="00313DF2">
      <w:pPr>
        <w:ind w:left="980"/>
        <w:rPr>
          <w:sz w:val="20"/>
          <w:szCs w:val="20"/>
          <w:lang w:val="en-US"/>
        </w:rPr>
      </w:pPr>
      <w:r>
        <w:rPr>
          <w:b/>
          <w:bCs/>
          <w:sz w:val="24"/>
          <w:szCs w:val="24"/>
        </w:rPr>
        <w:t>Аллюзия</w:t>
      </w:r>
      <w:r w:rsidRPr="00F8666E">
        <w:rPr>
          <w:b/>
          <w:bCs/>
          <w:sz w:val="24"/>
          <w:szCs w:val="24"/>
          <w:lang w:val="en-US"/>
        </w:rPr>
        <w:t xml:space="preserve">: </w:t>
      </w:r>
      <w:r w:rsidRPr="00F8666E">
        <w:rPr>
          <w:sz w:val="24"/>
          <w:szCs w:val="24"/>
          <w:u w:val="single"/>
          <w:lang w:val="en-US"/>
        </w:rPr>
        <w:t>Mars attacks!</w:t>
      </w:r>
      <w:r w:rsidRPr="00F8666E">
        <w:rPr>
          <w:b/>
          <w:bCs/>
          <w:sz w:val="24"/>
          <w:szCs w:val="24"/>
          <w:lang w:val="en-US"/>
        </w:rPr>
        <w:t xml:space="preserve"> </w:t>
      </w:r>
      <w:r w:rsidRPr="00F8666E">
        <w:rPr>
          <w:sz w:val="24"/>
          <w:szCs w:val="24"/>
          <w:lang w:val="en-US"/>
        </w:rPr>
        <w:t>Morocco pelted with rocks from the Red Planet</w:t>
      </w:r>
    </w:p>
    <w:p w:rsidR="00313DF2" w:rsidRPr="00F8666E" w:rsidRDefault="00313DF2">
      <w:pPr>
        <w:spacing w:line="278" w:lineRule="exact"/>
        <w:rPr>
          <w:sz w:val="20"/>
          <w:szCs w:val="20"/>
          <w:lang w:val="en-US"/>
        </w:rPr>
      </w:pPr>
    </w:p>
    <w:p w:rsidR="00313DF2" w:rsidRDefault="00313DF2">
      <w:pPr>
        <w:ind w:left="980"/>
        <w:rPr>
          <w:sz w:val="20"/>
          <w:szCs w:val="20"/>
        </w:rPr>
      </w:pPr>
      <w:r>
        <w:rPr>
          <w:sz w:val="24"/>
          <w:szCs w:val="24"/>
          <w:u w:val="single"/>
        </w:rPr>
        <w:t>Марс атакует!</w:t>
      </w:r>
      <w:r>
        <w:rPr>
          <w:sz w:val="24"/>
          <w:szCs w:val="24"/>
        </w:rPr>
        <w:t xml:space="preserve"> На Марокко обрушился метеоритный дождь с Марса</w:t>
      </w:r>
    </w:p>
    <w:p w:rsidR="00313DF2" w:rsidRDefault="00313DF2">
      <w:pPr>
        <w:sectPr w:rsidR="00313DF2">
          <w:pgSz w:w="11900" w:h="16838"/>
          <w:pgMar w:top="1135" w:right="886" w:bottom="1013" w:left="1440" w:header="0" w:footer="0" w:gutter="0"/>
          <w:cols w:space="720" w:equalWidth="0">
            <w:col w:w="9580"/>
          </w:cols>
        </w:sectPr>
      </w:pPr>
    </w:p>
    <w:p w:rsidR="00313DF2" w:rsidRPr="00F8666E" w:rsidRDefault="00313DF2">
      <w:pPr>
        <w:ind w:left="980"/>
        <w:rPr>
          <w:sz w:val="20"/>
          <w:szCs w:val="20"/>
          <w:lang w:val="en-US"/>
        </w:rPr>
      </w:pPr>
      <w:r>
        <w:rPr>
          <w:i/>
          <w:iCs/>
          <w:sz w:val="24"/>
          <w:szCs w:val="24"/>
        </w:rPr>
        <w:t xml:space="preserve">(Аллюзия к фильму Тима Бертона «Марс атакует!» </w:t>
      </w:r>
      <w:r w:rsidRPr="00F8666E">
        <w:rPr>
          <w:i/>
          <w:iCs/>
          <w:sz w:val="24"/>
          <w:szCs w:val="24"/>
          <w:lang w:val="en-US"/>
        </w:rPr>
        <w:t>)</w:t>
      </w:r>
    </w:p>
    <w:p w:rsidR="00313DF2" w:rsidRPr="00F8666E" w:rsidRDefault="00313DF2">
      <w:pPr>
        <w:spacing w:line="281" w:lineRule="exact"/>
        <w:rPr>
          <w:sz w:val="20"/>
          <w:szCs w:val="20"/>
          <w:lang w:val="en-US"/>
        </w:rPr>
      </w:pPr>
    </w:p>
    <w:p w:rsidR="00313DF2" w:rsidRPr="00F8666E" w:rsidRDefault="00313DF2">
      <w:pPr>
        <w:ind w:left="980"/>
        <w:rPr>
          <w:sz w:val="20"/>
          <w:szCs w:val="20"/>
          <w:lang w:val="en-US"/>
        </w:rPr>
      </w:pPr>
      <w:r w:rsidRPr="00F8666E">
        <w:rPr>
          <w:sz w:val="24"/>
          <w:szCs w:val="24"/>
          <w:lang w:val="en-US"/>
        </w:rPr>
        <w:t xml:space="preserve">Angela Merkel and the euro: the new </w:t>
      </w:r>
      <w:r w:rsidRPr="00F8666E">
        <w:rPr>
          <w:sz w:val="24"/>
          <w:szCs w:val="24"/>
          <w:u w:val="single"/>
          <w:lang w:val="en-US"/>
        </w:rPr>
        <w:t>iron chancellor</w:t>
      </w:r>
    </w:p>
    <w:p w:rsidR="00313DF2" w:rsidRPr="00F8666E" w:rsidRDefault="00313DF2">
      <w:pPr>
        <w:spacing w:line="281" w:lineRule="exact"/>
        <w:rPr>
          <w:sz w:val="20"/>
          <w:szCs w:val="20"/>
          <w:lang w:val="en-US"/>
        </w:rPr>
      </w:pPr>
    </w:p>
    <w:p w:rsidR="00313DF2" w:rsidRDefault="00313DF2">
      <w:pPr>
        <w:ind w:left="980"/>
        <w:rPr>
          <w:sz w:val="20"/>
          <w:szCs w:val="20"/>
        </w:rPr>
      </w:pPr>
      <w:r>
        <w:rPr>
          <w:sz w:val="24"/>
          <w:szCs w:val="24"/>
        </w:rPr>
        <w:t xml:space="preserve">Ангела Меркель и евро: новый </w:t>
      </w:r>
      <w:r>
        <w:rPr>
          <w:sz w:val="24"/>
          <w:szCs w:val="24"/>
          <w:u w:val="single"/>
        </w:rPr>
        <w:t>железный канцлер</w:t>
      </w:r>
      <w:r>
        <w:rPr>
          <w:sz w:val="24"/>
          <w:szCs w:val="24"/>
        </w:rPr>
        <w:t xml:space="preserve"> Германии</w:t>
      </w:r>
    </w:p>
    <w:p w:rsidR="00313DF2" w:rsidRDefault="00313DF2">
      <w:pPr>
        <w:spacing w:line="278" w:lineRule="exact"/>
        <w:rPr>
          <w:sz w:val="20"/>
          <w:szCs w:val="20"/>
        </w:rPr>
      </w:pPr>
    </w:p>
    <w:p w:rsidR="00313DF2" w:rsidRDefault="00313DF2">
      <w:pPr>
        <w:ind w:left="980"/>
        <w:rPr>
          <w:sz w:val="20"/>
          <w:szCs w:val="20"/>
        </w:rPr>
      </w:pPr>
      <w:r>
        <w:rPr>
          <w:i/>
          <w:iCs/>
          <w:sz w:val="24"/>
          <w:szCs w:val="24"/>
        </w:rPr>
        <w:t>(Отсылка к федеральному канцлеру Отто фон Бисмарку.)</w:t>
      </w:r>
    </w:p>
    <w:p w:rsidR="00313DF2" w:rsidRDefault="00313DF2">
      <w:pPr>
        <w:spacing w:line="281" w:lineRule="exact"/>
        <w:rPr>
          <w:sz w:val="20"/>
          <w:szCs w:val="20"/>
        </w:rPr>
      </w:pPr>
    </w:p>
    <w:p w:rsidR="00313DF2" w:rsidRPr="00F8666E" w:rsidRDefault="00313DF2">
      <w:pPr>
        <w:ind w:left="980"/>
        <w:rPr>
          <w:sz w:val="20"/>
          <w:szCs w:val="20"/>
          <w:lang w:val="en-US"/>
        </w:rPr>
      </w:pPr>
      <w:r>
        <w:rPr>
          <w:b/>
          <w:bCs/>
          <w:sz w:val="24"/>
          <w:szCs w:val="24"/>
        </w:rPr>
        <w:t>Фразеологизмы</w:t>
      </w:r>
      <w:r w:rsidRPr="00F8666E">
        <w:rPr>
          <w:b/>
          <w:bCs/>
          <w:sz w:val="24"/>
          <w:szCs w:val="24"/>
          <w:lang w:val="en-US"/>
        </w:rPr>
        <w:t xml:space="preserve">: </w:t>
      </w:r>
      <w:r w:rsidRPr="00F8666E">
        <w:rPr>
          <w:sz w:val="24"/>
          <w:szCs w:val="24"/>
          <w:lang w:val="en-US"/>
        </w:rPr>
        <w:t>Volcano emission just</w:t>
      </w:r>
      <w:r w:rsidRPr="00F8666E">
        <w:rPr>
          <w:b/>
          <w:bCs/>
          <w:sz w:val="24"/>
          <w:szCs w:val="24"/>
          <w:lang w:val="en-US"/>
        </w:rPr>
        <w:t xml:space="preserve"> </w:t>
      </w:r>
      <w:r w:rsidRPr="00F8666E">
        <w:rPr>
          <w:sz w:val="24"/>
          <w:szCs w:val="24"/>
          <w:u w:val="single"/>
          <w:lang w:val="en-US"/>
        </w:rPr>
        <w:t>a drop in the ocean</w:t>
      </w:r>
    </w:p>
    <w:p w:rsidR="00313DF2" w:rsidRPr="00F8666E" w:rsidRDefault="00313DF2">
      <w:pPr>
        <w:spacing w:line="281" w:lineRule="exact"/>
        <w:rPr>
          <w:sz w:val="20"/>
          <w:szCs w:val="20"/>
          <w:lang w:val="en-US"/>
        </w:rPr>
      </w:pPr>
    </w:p>
    <w:p w:rsidR="00313DF2" w:rsidRDefault="00313DF2">
      <w:pPr>
        <w:ind w:left="1040"/>
        <w:rPr>
          <w:sz w:val="20"/>
          <w:szCs w:val="20"/>
        </w:rPr>
      </w:pPr>
      <w:r>
        <w:rPr>
          <w:sz w:val="24"/>
          <w:szCs w:val="24"/>
        </w:rPr>
        <w:t xml:space="preserve">Извержение вулкана: лишь </w:t>
      </w:r>
      <w:r>
        <w:rPr>
          <w:sz w:val="24"/>
          <w:szCs w:val="24"/>
          <w:u w:val="single"/>
        </w:rPr>
        <w:t>капля в море</w:t>
      </w:r>
    </w:p>
    <w:p w:rsidR="00313DF2" w:rsidRDefault="00313DF2">
      <w:pPr>
        <w:spacing w:line="291" w:lineRule="exact"/>
        <w:rPr>
          <w:sz w:val="20"/>
          <w:szCs w:val="20"/>
        </w:rPr>
      </w:pPr>
    </w:p>
    <w:p w:rsidR="00313DF2" w:rsidRDefault="00313DF2">
      <w:pPr>
        <w:spacing w:line="236" w:lineRule="auto"/>
        <w:ind w:left="260" w:right="80" w:firstLine="720"/>
        <w:jc w:val="both"/>
        <w:rPr>
          <w:sz w:val="20"/>
          <w:szCs w:val="20"/>
        </w:rPr>
      </w:pPr>
      <w:r>
        <w:rPr>
          <w:i/>
          <w:iCs/>
          <w:sz w:val="24"/>
          <w:szCs w:val="24"/>
        </w:rPr>
        <w:t>(Данный фразеологизм не вызывает сложности при переводе, поскольку является достаточно распространенным и имеет соответствие в русском языке, закрепленное в словаре. )</w:t>
      </w:r>
    </w:p>
    <w:p w:rsidR="00313DF2" w:rsidRDefault="00313DF2">
      <w:pPr>
        <w:spacing w:line="283" w:lineRule="exact"/>
        <w:rPr>
          <w:sz w:val="20"/>
          <w:szCs w:val="20"/>
        </w:rPr>
      </w:pPr>
    </w:p>
    <w:p w:rsidR="00313DF2" w:rsidRPr="00F8666E" w:rsidRDefault="00313DF2">
      <w:pPr>
        <w:ind w:left="980"/>
        <w:rPr>
          <w:sz w:val="20"/>
          <w:szCs w:val="20"/>
          <w:lang w:val="en-US"/>
        </w:rPr>
      </w:pPr>
      <w:r w:rsidRPr="00F8666E">
        <w:rPr>
          <w:i/>
          <w:iCs/>
          <w:sz w:val="24"/>
          <w:szCs w:val="24"/>
          <w:lang w:val="en-US"/>
        </w:rPr>
        <w:t xml:space="preserve">China growth: </w:t>
      </w:r>
      <w:r w:rsidRPr="00F8666E">
        <w:rPr>
          <w:i/>
          <w:iCs/>
          <w:sz w:val="24"/>
          <w:szCs w:val="24"/>
          <w:u w:val="single"/>
          <w:lang w:val="en-US"/>
        </w:rPr>
        <w:t>still up in the air</w:t>
      </w:r>
    </w:p>
    <w:p w:rsidR="00313DF2" w:rsidRPr="00F8666E" w:rsidRDefault="00313DF2">
      <w:pPr>
        <w:spacing w:line="281" w:lineRule="exact"/>
        <w:rPr>
          <w:sz w:val="20"/>
          <w:szCs w:val="20"/>
          <w:lang w:val="en-US"/>
        </w:rPr>
      </w:pPr>
    </w:p>
    <w:p w:rsidR="00313DF2" w:rsidRDefault="00313DF2">
      <w:pPr>
        <w:ind w:left="980"/>
        <w:rPr>
          <w:sz w:val="20"/>
          <w:szCs w:val="20"/>
        </w:rPr>
      </w:pPr>
      <w:r>
        <w:rPr>
          <w:i/>
          <w:iCs/>
          <w:sz w:val="24"/>
          <w:szCs w:val="24"/>
        </w:rPr>
        <w:t xml:space="preserve">Экономический рост Китая: </w:t>
      </w:r>
      <w:r>
        <w:rPr>
          <w:i/>
          <w:iCs/>
          <w:sz w:val="24"/>
          <w:szCs w:val="24"/>
          <w:u w:val="single"/>
        </w:rPr>
        <w:t>все еще большой вопрос</w:t>
      </w:r>
    </w:p>
    <w:p w:rsidR="00313DF2" w:rsidRDefault="00313DF2">
      <w:pPr>
        <w:spacing w:line="291" w:lineRule="exact"/>
        <w:rPr>
          <w:sz w:val="20"/>
          <w:szCs w:val="20"/>
        </w:rPr>
      </w:pPr>
    </w:p>
    <w:p w:rsidR="00313DF2" w:rsidRDefault="00313DF2">
      <w:pPr>
        <w:spacing w:line="238" w:lineRule="auto"/>
        <w:ind w:left="260" w:right="80" w:firstLine="720"/>
        <w:rPr>
          <w:sz w:val="20"/>
          <w:szCs w:val="20"/>
        </w:rPr>
      </w:pPr>
      <w:r>
        <w:rPr>
          <w:i/>
          <w:iCs/>
          <w:sz w:val="24"/>
          <w:szCs w:val="24"/>
        </w:rPr>
        <w:t>(В русском языке фразеологизм «up in the air» можно заменить следующими выражениями: «вилами по воде писано», «бабушка надвое сказала» , «поживем-увидим». Эти выражения в силу своего разговорного характера не могут быть использованы при переводе данного заголовка. Так как русским газетным заголовкам свойственен более нейтральный оттенок, фразеологизм «up in the air» следует перевести как «большой вопрос».)</w:t>
      </w:r>
    </w:p>
    <w:p w:rsidR="00313DF2" w:rsidRDefault="00313DF2">
      <w:pPr>
        <w:spacing w:line="283" w:lineRule="exact"/>
        <w:rPr>
          <w:sz w:val="20"/>
          <w:szCs w:val="20"/>
        </w:rPr>
      </w:pPr>
    </w:p>
    <w:p w:rsidR="00313DF2" w:rsidRPr="00F8666E" w:rsidRDefault="00313DF2">
      <w:pPr>
        <w:ind w:left="980"/>
        <w:rPr>
          <w:sz w:val="20"/>
          <w:szCs w:val="20"/>
          <w:lang w:val="en-US"/>
        </w:rPr>
      </w:pPr>
      <w:r>
        <w:rPr>
          <w:b/>
          <w:bCs/>
          <w:sz w:val="24"/>
          <w:szCs w:val="24"/>
        </w:rPr>
        <w:t>Клише</w:t>
      </w:r>
      <w:r w:rsidRPr="00F8666E">
        <w:rPr>
          <w:i/>
          <w:iCs/>
          <w:sz w:val="24"/>
          <w:szCs w:val="24"/>
          <w:lang w:val="en-US"/>
        </w:rPr>
        <w:t>: Iran nuclear drive could spark</w:t>
      </w:r>
      <w:r w:rsidRPr="00F8666E">
        <w:rPr>
          <w:b/>
          <w:bCs/>
          <w:sz w:val="24"/>
          <w:szCs w:val="24"/>
          <w:lang w:val="en-US"/>
        </w:rPr>
        <w:t xml:space="preserve"> </w:t>
      </w:r>
      <w:r w:rsidRPr="00F8666E">
        <w:rPr>
          <w:i/>
          <w:iCs/>
          <w:sz w:val="24"/>
          <w:szCs w:val="24"/>
          <w:u w:val="single"/>
          <w:lang w:val="en-US"/>
        </w:rPr>
        <w:t>arms race</w:t>
      </w:r>
      <w:r w:rsidRPr="00F8666E">
        <w:rPr>
          <w:i/>
          <w:iCs/>
          <w:sz w:val="24"/>
          <w:szCs w:val="24"/>
          <w:lang w:val="en-US"/>
        </w:rPr>
        <w:t>: Hague</w:t>
      </w:r>
    </w:p>
    <w:p w:rsidR="00313DF2" w:rsidRPr="00F8666E" w:rsidRDefault="00313DF2">
      <w:pPr>
        <w:spacing w:line="293" w:lineRule="exact"/>
        <w:rPr>
          <w:sz w:val="20"/>
          <w:szCs w:val="20"/>
          <w:lang w:val="en-US"/>
        </w:rPr>
      </w:pPr>
    </w:p>
    <w:p w:rsidR="00313DF2" w:rsidRDefault="00313DF2">
      <w:pPr>
        <w:spacing w:line="234" w:lineRule="auto"/>
        <w:ind w:left="260" w:right="900" w:firstLine="720"/>
        <w:rPr>
          <w:sz w:val="20"/>
          <w:szCs w:val="20"/>
        </w:rPr>
      </w:pPr>
      <w:r>
        <w:rPr>
          <w:i/>
          <w:iCs/>
          <w:sz w:val="24"/>
          <w:szCs w:val="24"/>
        </w:rPr>
        <w:t xml:space="preserve">Уильям Хейг: Иранская ядерная программа может спровоцировать </w:t>
      </w:r>
      <w:r>
        <w:rPr>
          <w:i/>
          <w:iCs/>
          <w:sz w:val="24"/>
          <w:szCs w:val="24"/>
          <w:u w:val="single"/>
        </w:rPr>
        <w:t>гонку</w:t>
      </w:r>
      <w:r>
        <w:rPr>
          <w:i/>
          <w:iCs/>
          <w:sz w:val="24"/>
          <w:szCs w:val="24"/>
        </w:rPr>
        <w:t xml:space="preserve"> </w:t>
      </w:r>
      <w:r>
        <w:rPr>
          <w:i/>
          <w:iCs/>
          <w:sz w:val="24"/>
          <w:szCs w:val="24"/>
          <w:u w:val="single"/>
        </w:rPr>
        <w:t>вооружений</w:t>
      </w:r>
    </w:p>
    <w:p w:rsidR="00313DF2" w:rsidRDefault="00313DF2">
      <w:pPr>
        <w:spacing w:line="280" w:lineRule="exact"/>
        <w:rPr>
          <w:sz w:val="20"/>
          <w:szCs w:val="20"/>
        </w:rPr>
      </w:pPr>
    </w:p>
    <w:p w:rsidR="00313DF2" w:rsidRPr="00F8666E" w:rsidRDefault="00313DF2">
      <w:pPr>
        <w:ind w:left="980"/>
        <w:rPr>
          <w:sz w:val="20"/>
          <w:szCs w:val="20"/>
          <w:lang w:val="en-US"/>
        </w:rPr>
      </w:pPr>
      <w:r w:rsidRPr="00F8666E">
        <w:rPr>
          <w:i/>
          <w:iCs/>
          <w:sz w:val="24"/>
          <w:szCs w:val="24"/>
          <w:lang w:val="en-US"/>
        </w:rPr>
        <w:t xml:space="preserve">Obama Drastically Cuts Military; </w:t>
      </w:r>
      <w:r w:rsidRPr="00F8666E">
        <w:rPr>
          <w:i/>
          <w:iCs/>
          <w:sz w:val="24"/>
          <w:szCs w:val="24"/>
          <w:u w:val="single"/>
          <w:lang w:val="en-US"/>
        </w:rPr>
        <w:t>Sparks Heated Debate</w:t>
      </w:r>
      <w:r w:rsidRPr="00F8666E">
        <w:rPr>
          <w:i/>
          <w:iCs/>
          <w:sz w:val="24"/>
          <w:szCs w:val="24"/>
          <w:lang w:val="en-US"/>
        </w:rPr>
        <w:t xml:space="preserve"> in Congress</w:t>
      </w:r>
    </w:p>
    <w:p w:rsidR="00313DF2" w:rsidRPr="00F8666E" w:rsidRDefault="00313DF2">
      <w:pPr>
        <w:spacing w:line="293" w:lineRule="exact"/>
        <w:rPr>
          <w:sz w:val="20"/>
          <w:szCs w:val="20"/>
          <w:lang w:val="en-US"/>
        </w:rPr>
      </w:pPr>
    </w:p>
    <w:p w:rsidR="00313DF2" w:rsidRDefault="00313DF2">
      <w:pPr>
        <w:spacing w:line="234" w:lineRule="auto"/>
        <w:ind w:left="260" w:right="520" w:firstLine="720"/>
        <w:rPr>
          <w:sz w:val="20"/>
          <w:szCs w:val="20"/>
        </w:rPr>
      </w:pPr>
      <w:r>
        <w:rPr>
          <w:i/>
          <w:iCs/>
          <w:sz w:val="24"/>
          <w:szCs w:val="24"/>
        </w:rPr>
        <w:t xml:space="preserve">Решение Обамы о сокращении численности вооруженных сил </w:t>
      </w:r>
      <w:r>
        <w:rPr>
          <w:i/>
          <w:iCs/>
          <w:sz w:val="24"/>
          <w:szCs w:val="24"/>
          <w:u w:val="single"/>
        </w:rPr>
        <w:t>вызвало бурные</w:t>
      </w:r>
      <w:r>
        <w:rPr>
          <w:i/>
          <w:iCs/>
          <w:sz w:val="24"/>
          <w:szCs w:val="24"/>
        </w:rPr>
        <w:t xml:space="preserve"> </w:t>
      </w:r>
      <w:r>
        <w:rPr>
          <w:i/>
          <w:iCs/>
          <w:sz w:val="24"/>
          <w:szCs w:val="24"/>
          <w:u w:val="single"/>
        </w:rPr>
        <w:t>прения</w:t>
      </w:r>
      <w:r>
        <w:rPr>
          <w:i/>
          <w:iCs/>
          <w:sz w:val="24"/>
          <w:szCs w:val="24"/>
        </w:rPr>
        <w:t xml:space="preserve"> в Конгрессе</w:t>
      </w:r>
    </w:p>
    <w:p w:rsidR="00313DF2" w:rsidRDefault="00313DF2">
      <w:pPr>
        <w:spacing w:line="295" w:lineRule="exact"/>
        <w:rPr>
          <w:sz w:val="20"/>
          <w:szCs w:val="20"/>
        </w:rPr>
      </w:pPr>
    </w:p>
    <w:p w:rsidR="00313DF2" w:rsidRDefault="00313DF2">
      <w:pPr>
        <w:spacing w:line="237" w:lineRule="auto"/>
        <w:ind w:left="260" w:right="20" w:firstLine="720"/>
        <w:rPr>
          <w:sz w:val="20"/>
          <w:szCs w:val="20"/>
        </w:rPr>
      </w:pPr>
      <w:r>
        <w:rPr>
          <w:i/>
          <w:iCs/>
          <w:sz w:val="24"/>
          <w:szCs w:val="24"/>
        </w:rPr>
        <w:t>( Клише необходимы в газетных заголовках, поскольку они вызывают нужные ассоциации и не допускают двусмысленности. Практически все английские клише имеют аналогичные русские соответствия. Задача переводчика заключается в том, чтобы увидеть в английском газетном заголовке клише и перевести его в соответствии с русскими общепринятыми эквивалентами.)</w:t>
      </w:r>
    </w:p>
    <w:p w:rsidR="00313DF2" w:rsidRDefault="00313DF2">
      <w:pPr>
        <w:spacing w:line="288" w:lineRule="exact"/>
        <w:rPr>
          <w:sz w:val="20"/>
          <w:szCs w:val="20"/>
        </w:rPr>
      </w:pPr>
    </w:p>
    <w:p w:rsidR="00313DF2" w:rsidRDefault="00313DF2">
      <w:pPr>
        <w:numPr>
          <w:ilvl w:val="0"/>
          <w:numId w:val="12"/>
        </w:numPr>
        <w:tabs>
          <w:tab w:val="left" w:pos="1280"/>
        </w:tabs>
        <w:ind w:left="1280" w:hanging="298"/>
        <w:rPr>
          <w:b/>
          <w:bCs/>
          <w:sz w:val="24"/>
          <w:szCs w:val="24"/>
        </w:rPr>
      </w:pPr>
      <w:r>
        <w:rPr>
          <w:b/>
          <w:bCs/>
          <w:sz w:val="24"/>
          <w:szCs w:val="24"/>
        </w:rPr>
        <w:t>Смешение книжной и разговорной лексики</w:t>
      </w:r>
    </w:p>
    <w:p w:rsidR="00313DF2" w:rsidRDefault="00313DF2">
      <w:pPr>
        <w:spacing w:line="288" w:lineRule="exact"/>
        <w:rPr>
          <w:sz w:val="20"/>
          <w:szCs w:val="20"/>
        </w:rPr>
      </w:pPr>
    </w:p>
    <w:p w:rsidR="00313DF2" w:rsidRDefault="00313DF2">
      <w:pPr>
        <w:numPr>
          <w:ilvl w:val="0"/>
          <w:numId w:val="13"/>
        </w:numPr>
        <w:tabs>
          <w:tab w:val="left" w:pos="1198"/>
        </w:tabs>
        <w:spacing w:line="237" w:lineRule="auto"/>
        <w:ind w:left="260" w:firstLine="722"/>
        <w:rPr>
          <w:sz w:val="24"/>
          <w:szCs w:val="24"/>
        </w:rPr>
      </w:pPr>
      <w:r>
        <w:rPr>
          <w:sz w:val="24"/>
          <w:szCs w:val="24"/>
        </w:rPr>
        <w:t>газетных заголовках особенно широко используются жаргонизмы и другие лексические элементы разговорного стиля. Даже если в самой статье какая-либо ситуация описывается в более сдержанном стиле, заголовок часто носит более разговорный характер. [1, 121 c.]:</w:t>
      </w:r>
    </w:p>
    <w:p w:rsidR="00313DF2" w:rsidRDefault="00313DF2">
      <w:pPr>
        <w:spacing w:line="283" w:lineRule="exact"/>
        <w:rPr>
          <w:sz w:val="20"/>
          <w:szCs w:val="20"/>
        </w:rPr>
      </w:pPr>
    </w:p>
    <w:p w:rsidR="00313DF2" w:rsidRDefault="00313DF2">
      <w:pPr>
        <w:ind w:left="980"/>
        <w:rPr>
          <w:sz w:val="20"/>
          <w:szCs w:val="20"/>
        </w:rPr>
      </w:pPr>
      <w:r>
        <w:rPr>
          <w:sz w:val="24"/>
          <w:szCs w:val="24"/>
        </w:rPr>
        <w:t>Chief Minister Sacked for Bribery</w:t>
      </w:r>
    </w:p>
    <w:p w:rsidR="00313DF2" w:rsidRDefault="00313DF2">
      <w:pPr>
        <w:sectPr w:rsidR="00313DF2">
          <w:pgSz w:w="11900" w:h="16838"/>
          <w:pgMar w:top="1122" w:right="926" w:bottom="1003" w:left="1440" w:header="0" w:footer="0" w:gutter="0"/>
          <w:cols w:space="720" w:equalWidth="0">
            <w:col w:w="9540"/>
          </w:cols>
        </w:sectPr>
      </w:pPr>
    </w:p>
    <w:p w:rsidR="00313DF2" w:rsidRDefault="00313DF2">
      <w:pPr>
        <w:ind w:left="980"/>
        <w:rPr>
          <w:sz w:val="20"/>
          <w:szCs w:val="20"/>
        </w:rPr>
      </w:pPr>
      <w:r>
        <w:rPr>
          <w:sz w:val="24"/>
          <w:szCs w:val="24"/>
        </w:rPr>
        <w:t>Премьер-министр Бирмы уволен за взяточничество</w:t>
      </w:r>
    </w:p>
    <w:p w:rsidR="00313DF2" w:rsidRDefault="00313DF2">
      <w:pPr>
        <w:spacing w:line="293" w:lineRule="exact"/>
        <w:rPr>
          <w:sz w:val="20"/>
          <w:szCs w:val="20"/>
        </w:rPr>
      </w:pPr>
    </w:p>
    <w:p w:rsidR="00313DF2" w:rsidRDefault="00313DF2">
      <w:pPr>
        <w:spacing w:line="234" w:lineRule="auto"/>
        <w:ind w:left="260" w:firstLine="720"/>
        <w:rPr>
          <w:sz w:val="20"/>
          <w:szCs w:val="20"/>
        </w:rPr>
      </w:pPr>
      <w:r>
        <w:rPr>
          <w:i/>
          <w:iCs/>
          <w:sz w:val="24"/>
          <w:szCs w:val="24"/>
        </w:rPr>
        <w:t>(Несмотря на серьезный характер сообщения в английском заголовке используется глагол sack, который является обиходно-разговорным.)</w:t>
      </w:r>
    </w:p>
    <w:p w:rsidR="00313DF2" w:rsidRDefault="00313DF2">
      <w:pPr>
        <w:spacing w:line="287" w:lineRule="exact"/>
        <w:rPr>
          <w:sz w:val="20"/>
          <w:szCs w:val="20"/>
        </w:rPr>
      </w:pPr>
    </w:p>
    <w:p w:rsidR="00313DF2" w:rsidRDefault="00313DF2">
      <w:pPr>
        <w:numPr>
          <w:ilvl w:val="0"/>
          <w:numId w:val="14"/>
        </w:numPr>
        <w:tabs>
          <w:tab w:val="left" w:pos="1280"/>
        </w:tabs>
        <w:ind w:left="1280" w:hanging="298"/>
        <w:rPr>
          <w:b/>
          <w:bCs/>
          <w:sz w:val="24"/>
          <w:szCs w:val="24"/>
        </w:rPr>
      </w:pPr>
      <w:r>
        <w:rPr>
          <w:b/>
          <w:bCs/>
          <w:sz w:val="24"/>
          <w:szCs w:val="24"/>
        </w:rPr>
        <w:t>Сокращения</w:t>
      </w:r>
    </w:p>
    <w:p w:rsidR="00313DF2" w:rsidRDefault="00313DF2">
      <w:pPr>
        <w:spacing w:line="286" w:lineRule="exact"/>
        <w:rPr>
          <w:sz w:val="20"/>
          <w:szCs w:val="20"/>
        </w:rPr>
      </w:pPr>
    </w:p>
    <w:p w:rsidR="00313DF2" w:rsidRDefault="00313DF2">
      <w:pPr>
        <w:spacing w:line="238" w:lineRule="auto"/>
        <w:ind w:left="260" w:right="140" w:firstLine="720"/>
        <w:rPr>
          <w:sz w:val="20"/>
          <w:szCs w:val="20"/>
        </w:rPr>
      </w:pPr>
      <w:r>
        <w:rPr>
          <w:sz w:val="24"/>
          <w:szCs w:val="24"/>
        </w:rPr>
        <w:t>Перевод сокращений обычно не вызывает сложностей при переводе заголовка. Трудности могут вызывать те сокращения, которые не имеют в русском языке официального эквивалента. Часто сокращению подвергаются фамилии или фамильярные прозвища известных политических или общественных деятелей. Подобного рода сокращения значительно затрудняют понимание заголовков и за редкими исключениями почти не регистрируются словарями. Переводчик должен помнить, что они совершенно чужды стилю нашей печати и что в каждом случае он должен вместо сокращении приводить фамилию полностью, а прозвища заменять фамилиями. [2, 232с]:</w:t>
      </w:r>
    </w:p>
    <w:p w:rsidR="00313DF2" w:rsidRDefault="00313DF2">
      <w:pPr>
        <w:spacing w:line="288" w:lineRule="exact"/>
        <w:rPr>
          <w:sz w:val="20"/>
          <w:szCs w:val="20"/>
        </w:rPr>
      </w:pPr>
    </w:p>
    <w:p w:rsidR="00313DF2" w:rsidRDefault="00313DF2">
      <w:pPr>
        <w:ind w:left="980"/>
        <w:rPr>
          <w:sz w:val="20"/>
          <w:szCs w:val="20"/>
        </w:rPr>
      </w:pPr>
      <w:r>
        <w:rPr>
          <w:sz w:val="24"/>
          <w:szCs w:val="24"/>
        </w:rPr>
        <w:t xml:space="preserve">Europeans don´t eat enough fruit and </w:t>
      </w:r>
      <w:r>
        <w:rPr>
          <w:sz w:val="24"/>
          <w:szCs w:val="24"/>
          <w:u w:val="single"/>
        </w:rPr>
        <w:t>veg</w:t>
      </w:r>
    </w:p>
    <w:p w:rsidR="00313DF2" w:rsidRDefault="00313DF2">
      <w:pPr>
        <w:spacing w:line="281" w:lineRule="exact"/>
        <w:rPr>
          <w:sz w:val="20"/>
          <w:szCs w:val="20"/>
        </w:rPr>
      </w:pPr>
    </w:p>
    <w:p w:rsidR="00313DF2" w:rsidRDefault="00313DF2">
      <w:pPr>
        <w:ind w:left="980"/>
        <w:rPr>
          <w:sz w:val="20"/>
          <w:szCs w:val="20"/>
        </w:rPr>
      </w:pPr>
      <w:r>
        <w:rPr>
          <w:sz w:val="24"/>
          <w:szCs w:val="24"/>
        </w:rPr>
        <w:t xml:space="preserve">Европейцы потребляют недостаточно фруктов и </w:t>
      </w:r>
      <w:r>
        <w:rPr>
          <w:sz w:val="24"/>
          <w:szCs w:val="24"/>
          <w:u w:val="single"/>
        </w:rPr>
        <w:t>овощей</w:t>
      </w:r>
    </w:p>
    <w:p w:rsidR="00313DF2" w:rsidRDefault="00313DF2">
      <w:pPr>
        <w:spacing w:line="291" w:lineRule="exact"/>
        <w:rPr>
          <w:sz w:val="20"/>
          <w:szCs w:val="20"/>
        </w:rPr>
      </w:pPr>
    </w:p>
    <w:p w:rsidR="00313DF2" w:rsidRDefault="00313DF2">
      <w:pPr>
        <w:spacing w:line="237" w:lineRule="auto"/>
        <w:ind w:left="260" w:right="80" w:firstLine="720"/>
        <w:rPr>
          <w:sz w:val="20"/>
          <w:szCs w:val="20"/>
        </w:rPr>
      </w:pPr>
      <w:r>
        <w:rPr>
          <w:i/>
          <w:iCs/>
          <w:sz w:val="24"/>
          <w:szCs w:val="24"/>
          <w:u w:val="single"/>
        </w:rPr>
        <w:t>(Вместо слова «vegetables» в английском заголовке используется сокращение «veg», имеющее разговорный характер. В соответствии с особенностями стиля русских газетных заголовков с «veg» будет переводится словом «овощи», имеющим нейтральный оттенок.)</w:t>
      </w:r>
    </w:p>
    <w:p w:rsidR="00313DF2" w:rsidRDefault="00313DF2">
      <w:pPr>
        <w:spacing w:line="283" w:lineRule="exact"/>
        <w:rPr>
          <w:sz w:val="20"/>
          <w:szCs w:val="20"/>
        </w:rPr>
      </w:pPr>
    </w:p>
    <w:p w:rsidR="00313DF2" w:rsidRPr="00F8666E" w:rsidRDefault="00313DF2">
      <w:pPr>
        <w:ind w:left="980"/>
        <w:rPr>
          <w:sz w:val="20"/>
          <w:szCs w:val="20"/>
          <w:lang w:val="en-US"/>
        </w:rPr>
      </w:pPr>
      <w:r w:rsidRPr="00F8666E">
        <w:rPr>
          <w:sz w:val="24"/>
          <w:szCs w:val="24"/>
          <w:u w:val="single"/>
          <w:lang w:val="en-US"/>
        </w:rPr>
        <w:t>Pootie-Poot</w:t>
      </w:r>
      <w:r w:rsidRPr="00F8666E">
        <w:rPr>
          <w:sz w:val="24"/>
          <w:szCs w:val="24"/>
          <w:lang w:val="en-US"/>
        </w:rPr>
        <w:t xml:space="preserve"> prepping for President?</w:t>
      </w:r>
    </w:p>
    <w:p w:rsidR="00313DF2" w:rsidRPr="00F8666E" w:rsidRDefault="00313DF2">
      <w:pPr>
        <w:spacing w:line="281" w:lineRule="exact"/>
        <w:rPr>
          <w:sz w:val="20"/>
          <w:szCs w:val="20"/>
          <w:lang w:val="en-US"/>
        </w:rPr>
      </w:pPr>
    </w:p>
    <w:p w:rsidR="00313DF2" w:rsidRDefault="00313DF2">
      <w:pPr>
        <w:ind w:left="980"/>
        <w:rPr>
          <w:sz w:val="20"/>
          <w:szCs w:val="20"/>
        </w:rPr>
      </w:pPr>
      <w:r>
        <w:rPr>
          <w:sz w:val="24"/>
          <w:szCs w:val="24"/>
          <w:u w:val="single"/>
        </w:rPr>
        <w:t>Путин</w:t>
      </w:r>
      <w:r>
        <w:rPr>
          <w:sz w:val="24"/>
          <w:szCs w:val="24"/>
        </w:rPr>
        <w:t xml:space="preserve"> готовится стать президентом?</w:t>
      </w:r>
    </w:p>
    <w:p w:rsidR="00313DF2" w:rsidRDefault="00313DF2">
      <w:pPr>
        <w:spacing w:line="291" w:lineRule="exact"/>
        <w:rPr>
          <w:sz w:val="20"/>
          <w:szCs w:val="20"/>
        </w:rPr>
      </w:pPr>
    </w:p>
    <w:p w:rsidR="00313DF2" w:rsidRDefault="00313DF2">
      <w:pPr>
        <w:spacing w:line="234" w:lineRule="auto"/>
        <w:ind w:left="260" w:right="60" w:firstLine="720"/>
        <w:rPr>
          <w:sz w:val="20"/>
          <w:szCs w:val="20"/>
        </w:rPr>
      </w:pPr>
      <w:r>
        <w:rPr>
          <w:sz w:val="24"/>
          <w:szCs w:val="24"/>
        </w:rPr>
        <w:t>(</w:t>
      </w:r>
      <w:r>
        <w:rPr>
          <w:i/>
          <w:iCs/>
          <w:sz w:val="24"/>
          <w:szCs w:val="24"/>
        </w:rPr>
        <w:t>Фамильярное прозвище В.В.</w:t>
      </w:r>
      <w:r>
        <w:rPr>
          <w:sz w:val="24"/>
          <w:szCs w:val="24"/>
        </w:rPr>
        <w:t xml:space="preserve"> </w:t>
      </w:r>
      <w:r>
        <w:rPr>
          <w:i/>
          <w:iCs/>
          <w:sz w:val="24"/>
          <w:szCs w:val="24"/>
        </w:rPr>
        <w:t>Путина,</w:t>
      </w:r>
      <w:r>
        <w:rPr>
          <w:sz w:val="24"/>
          <w:szCs w:val="24"/>
        </w:rPr>
        <w:t xml:space="preserve"> </w:t>
      </w:r>
      <w:r>
        <w:rPr>
          <w:i/>
          <w:iCs/>
          <w:sz w:val="24"/>
          <w:szCs w:val="24"/>
        </w:rPr>
        <w:t>чуждое стилю русских газетных заголовков,</w:t>
      </w:r>
      <w:r>
        <w:rPr>
          <w:sz w:val="24"/>
          <w:szCs w:val="24"/>
        </w:rPr>
        <w:t xml:space="preserve"> </w:t>
      </w:r>
      <w:r>
        <w:rPr>
          <w:i/>
          <w:iCs/>
          <w:sz w:val="24"/>
          <w:szCs w:val="24"/>
        </w:rPr>
        <w:t>при переводе будет заменяться фамилией</w:t>
      </w:r>
      <w:r>
        <w:rPr>
          <w:sz w:val="24"/>
          <w:szCs w:val="24"/>
        </w:rPr>
        <w:t>.)</w:t>
      </w:r>
    </w:p>
    <w:p w:rsidR="00313DF2" w:rsidRDefault="00313DF2">
      <w:pPr>
        <w:spacing w:line="295" w:lineRule="exact"/>
        <w:rPr>
          <w:sz w:val="20"/>
          <w:szCs w:val="20"/>
        </w:rPr>
      </w:pPr>
    </w:p>
    <w:p w:rsidR="00313DF2" w:rsidRDefault="00313DF2">
      <w:pPr>
        <w:spacing w:line="236" w:lineRule="auto"/>
        <w:ind w:left="260" w:right="140" w:firstLine="720"/>
        <w:rPr>
          <w:sz w:val="20"/>
          <w:szCs w:val="20"/>
        </w:rPr>
      </w:pPr>
      <w:r>
        <w:rPr>
          <w:sz w:val="24"/>
          <w:szCs w:val="24"/>
        </w:rPr>
        <w:t>Третья группа сокращений, весьма распространенных в заголовках,-сокращения географических названий. В русских заголовках эти сокращения переводятся полностью: [2, 233 c.]</w:t>
      </w:r>
    </w:p>
    <w:p w:rsidR="00313DF2" w:rsidRDefault="00313DF2">
      <w:pPr>
        <w:spacing w:line="283" w:lineRule="exact"/>
        <w:rPr>
          <w:sz w:val="20"/>
          <w:szCs w:val="20"/>
        </w:rPr>
      </w:pPr>
    </w:p>
    <w:p w:rsidR="00313DF2" w:rsidRDefault="00313DF2">
      <w:pPr>
        <w:ind w:left="980"/>
        <w:rPr>
          <w:sz w:val="20"/>
          <w:szCs w:val="20"/>
        </w:rPr>
      </w:pPr>
      <w:r>
        <w:rPr>
          <w:sz w:val="24"/>
          <w:szCs w:val="24"/>
          <w:u w:val="single"/>
        </w:rPr>
        <w:t>Rockies</w:t>
      </w:r>
      <w:r>
        <w:rPr>
          <w:sz w:val="24"/>
          <w:szCs w:val="24"/>
        </w:rPr>
        <w:t xml:space="preserve"> Mystery Solved by New Mountain-Creation Theory?</w:t>
      </w:r>
    </w:p>
    <w:p w:rsidR="00313DF2" w:rsidRDefault="00313DF2">
      <w:pPr>
        <w:spacing w:line="278" w:lineRule="exact"/>
        <w:rPr>
          <w:sz w:val="20"/>
          <w:szCs w:val="20"/>
        </w:rPr>
      </w:pPr>
    </w:p>
    <w:p w:rsidR="00313DF2" w:rsidRDefault="00313DF2">
      <w:pPr>
        <w:ind w:left="980"/>
        <w:rPr>
          <w:sz w:val="20"/>
          <w:szCs w:val="20"/>
        </w:rPr>
      </w:pPr>
      <w:r>
        <w:rPr>
          <w:sz w:val="24"/>
          <w:szCs w:val="24"/>
        </w:rPr>
        <w:t xml:space="preserve">Новая теория раскроет загадку формирования </w:t>
      </w:r>
      <w:r>
        <w:rPr>
          <w:sz w:val="24"/>
          <w:szCs w:val="24"/>
          <w:u w:val="single"/>
        </w:rPr>
        <w:t>Скалистых гор</w:t>
      </w:r>
      <w:r>
        <w:rPr>
          <w:sz w:val="24"/>
          <w:szCs w:val="24"/>
        </w:rPr>
        <w:t>?</w:t>
      </w:r>
    </w:p>
    <w:p w:rsidR="00313DF2" w:rsidRDefault="00313DF2">
      <w:pPr>
        <w:spacing w:line="281" w:lineRule="exact"/>
        <w:rPr>
          <w:sz w:val="20"/>
          <w:szCs w:val="20"/>
        </w:rPr>
      </w:pPr>
    </w:p>
    <w:p w:rsidR="00313DF2" w:rsidRDefault="00313DF2">
      <w:pPr>
        <w:ind w:left="980"/>
        <w:rPr>
          <w:sz w:val="20"/>
          <w:szCs w:val="20"/>
        </w:rPr>
      </w:pPr>
      <w:r>
        <w:rPr>
          <w:i/>
          <w:iCs/>
          <w:sz w:val="24"/>
          <w:szCs w:val="24"/>
        </w:rPr>
        <w:t>(Сокращение Rockies переводится полностью.)</w:t>
      </w:r>
    </w:p>
    <w:p w:rsidR="00313DF2" w:rsidRDefault="00313DF2">
      <w:pPr>
        <w:spacing w:line="286" w:lineRule="exact"/>
        <w:rPr>
          <w:sz w:val="20"/>
          <w:szCs w:val="20"/>
        </w:rPr>
      </w:pPr>
    </w:p>
    <w:p w:rsidR="00313DF2" w:rsidRDefault="00313DF2">
      <w:pPr>
        <w:numPr>
          <w:ilvl w:val="0"/>
          <w:numId w:val="15"/>
        </w:numPr>
        <w:tabs>
          <w:tab w:val="left" w:pos="1280"/>
        </w:tabs>
        <w:ind w:left="1280" w:hanging="298"/>
        <w:rPr>
          <w:b/>
          <w:bCs/>
          <w:sz w:val="24"/>
          <w:szCs w:val="24"/>
        </w:rPr>
      </w:pPr>
      <w:r>
        <w:rPr>
          <w:b/>
          <w:bCs/>
          <w:sz w:val="24"/>
          <w:szCs w:val="24"/>
        </w:rPr>
        <w:t>Титулы</w:t>
      </w:r>
    </w:p>
    <w:p w:rsidR="00313DF2" w:rsidRDefault="00313DF2">
      <w:pPr>
        <w:spacing w:line="286" w:lineRule="exact"/>
        <w:rPr>
          <w:sz w:val="20"/>
          <w:szCs w:val="20"/>
        </w:rPr>
      </w:pPr>
    </w:p>
    <w:p w:rsidR="00313DF2" w:rsidRDefault="00313DF2">
      <w:pPr>
        <w:numPr>
          <w:ilvl w:val="0"/>
          <w:numId w:val="16"/>
        </w:numPr>
        <w:tabs>
          <w:tab w:val="left" w:pos="1198"/>
        </w:tabs>
        <w:spacing w:line="238" w:lineRule="auto"/>
        <w:ind w:left="260" w:right="40" w:firstLine="722"/>
        <w:rPr>
          <w:sz w:val="24"/>
          <w:szCs w:val="24"/>
        </w:rPr>
      </w:pPr>
      <w:r>
        <w:rPr>
          <w:sz w:val="24"/>
          <w:szCs w:val="24"/>
        </w:rPr>
        <w:t>английских и американских газетах принято всегда указывать титул политического деятеля даже тогда, когда он подвергается caмой беспощадной критике. Если фамилия политического деятеля употребляется без упоминания титула или занимаемой должности, перед ней всегда ставится сокращение Mr (Mister) или Mrs. (Mistress). Все эти титулы имеют в английском тексте чисто формальное значение и отнюдь не отражают особого уважения автора статьи к упоминаемым жителям. Поэтому при переводе эти титулы, как правило, опускаются. Исключение составляют особо официальные тексты, в которых они переводятся [2, 215 c.]</w:t>
      </w:r>
    </w:p>
    <w:p w:rsidR="00313DF2" w:rsidRDefault="00313DF2">
      <w:pPr>
        <w:sectPr w:rsidR="00313DF2">
          <w:pgSz w:w="11900" w:h="16838"/>
          <w:pgMar w:top="1122" w:right="866" w:bottom="743" w:left="1440" w:header="0" w:footer="0" w:gutter="0"/>
          <w:cols w:space="720" w:equalWidth="0">
            <w:col w:w="9600"/>
          </w:cols>
        </w:sectPr>
      </w:pPr>
    </w:p>
    <w:p w:rsidR="00313DF2" w:rsidRPr="00F8666E" w:rsidRDefault="00313DF2">
      <w:pPr>
        <w:ind w:left="980"/>
        <w:rPr>
          <w:sz w:val="20"/>
          <w:szCs w:val="20"/>
          <w:lang w:val="en-US"/>
        </w:rPr>
      </w:pPr>
      <w:r w:rsidRPr="00F8666E">
        <w:rPr>
          <w:sz w:val="24"/>
          <w:szCs w:val="24"/>
          <w:u w:val="single"/>
          <w:lang w:val="en-US"/>
        </w:rPr>
        <w:t>Sir</w:t>
      </w:r>
      <w:r w:rsidRPr="00F8666E">
        <w:rPr>
          <w:sz w:val="24"/>
          <w:szCs w:val="24"/>
          <w:lang w:val="en-US"/>
        </w:rPr>
        <w:t xml:space="preserve"> Elton John to publish book about aids epidemic</w:t>
      </w:r>
    </w:p>
    <w:p w:rsidR="00313DF2" w:rsidRPr="00F8666E" w:rsidRDefault="00313DF2">
      <w:pPr>
        <w:spacing w:line="281" w:lineRule="exact"/>
        <w:rPr>
          <w:sz w:val="20"/>
          <w:szCs w:val="20"/>
          <w:lang w:val="en-US"/>
        </w:rPr>
      </w:pPr>
    </w:p>
    <w:p w:rsidR="00313DF2" w:rsidRDefault="00313DF2">
      <w:pPr>
        <w:ind w:left="980"/>
        <w:rPr>
          <w:sz w:val="20"/>
          <w:szCs w:val="20"/>
        </w:rPr>
      </w:pPr>
      <w:r>
        <w:rPr>
          <w:sz w:val="24"/>
          <w:szCs w:val="24"/>
        </w:rPr>
        <w:t>Элтон Джон напишет книгу о СПИДе</w:t>
      </w:r>
    </w:p>
    <w:p w:rsidR="00313DF2" w:rsidRDefault="00313DF2">
      <w:pPr>
        <w:spacing w:line="293" w:lineRule="exact"/>
        <w:rPr>
          <w:sz w:val="20"/>
          <w:szCs w:val="20"/>
        </w:rPr>
      </w:pPr>
    </w:p>
    <w:p w:rsidR="00313DF2" w:rsidRDefault="00313DF2">
      <w:pPr>
        <w:spacing w:line="234" w:lineRule="auto"/>
        <w:ind w:left="260" w:right="600" w:firstLine="720"/>
        <w:rPr>
          <w:sz w:val="20"/>
          <w:szCs w:val="20"/>
        </w:rPr>
      </w:pPr>
      <w:r>
        <w:rPr>
          <w:sz w:val="24"/>
          <w:szCs w:val="24"/>
        </w:rPr>
        <w:t xml:space="preserve">( </w:t>
      </w:r>
      <w:r>
        <w:rPr>
          <w:i/>
          <w:iCs/>
          <w:sz w:val="24"/>
          <w:szCs w:val="24"/>
        </w:rPr>
        <w:t>Титул</w:t>
      </w:r>
      <w:r>
        <w:rPr>
          <w:sz w:val="24"/>
          <w:szCs w:val="24"/>
        </w:rPr>
        <w:t xml:space="preserve"> </w:t>
      </w:r>
      <w:r>
        <w:rPr>
          <w:i/>
          <w:iCs/>
          <w:sz w:val="24"/>
          <w:szCs w:val="24"/>
        </w:rPr>
        <w:t>Sir</w:t>
      </w:r>
      <w:r>
        <w:rPr>
          <w:sz w:val="24"/>
          <w:szCs w:val="24"/>
        </w:rPr>
        <w:t xml:space="preserve"> </w:t>
      </w:r>
      <w:r>
        <w:rPr>
          <w:i/>
          <w:iCs/>
          <w:sz w:val="24"/>
          <w:szCs w:val="24"/>
        </w:rPr>
        <w:t>при переводе на русский язык опускается,</w:t>
      </w:r>
      <w:r>
        <w:rPr>
          <w:sz w:val="24"/>
          <w:szCs w:val="24"/>
        </w:rPr>
        <w:t xml:space="preserve"> </w:t>
      </w:r>
      <w:r>
        <w:rPr>
          <w:i/>
          <w:iCs/>
          <w:sz w:val="24"/>
          <w:szCs w:val="24"/>
        </w:rPr>
        <w:t>поскольку имеет лишь</w:t>
      </w:r>
      <w:r>
        <w:rPr>
          <w:sz w:val="24"/>
          <w:szCs w:val="24"/>
        </w:rPr>
        <w:t xml:space="preserve"> </w:t>
      </w:r>
      <w:r>
        <w:rPr>
          <w:i/>
          <w:iCs/>
          <w:sz w:val="24"/>
          <w:szCs w:val="24"/>
        </w:rPr>
        <w:t>формальное значение.)</w:t>
      </w:r>
    </w:p>
    <w:p w:rsidR="00313DF2" w:rsidRDefault="00313DF2">
      <w:pPr>
        <w:spacing w:line="285" w:lineRule="exact"/>
        <w:rPr>
          <w:sz w:val="20"/>
          <w:szCs w:val="20"/>
        </w:rPr>
      </w:pPr>
    </w:p>
    <w:p w:rsidR="00313DF2" w:rsidRDefault="00313DF2">
      <w:pPr>
        <w:numPr>
          <w:ilvl w:val="0"/>
          <w:numId w:val="17"/>
        </w:numPr>
        <w:tabs>
          <w:tab w:val="left" w:pos="1220"/>
        </w:tabs>
        <w:ind w:left="1220" w:hanging="238"/>
        <w:rPr>
          <w:b/>
          <w:bCs/>
          <w:sz w:val="24"/>
          <w:szCs w:val="24"/>
        </w:rPr>
      </w:pPr>
      <w:r>
        <w:rPr>
          <w:b/>
          <w:bCs/>
          <w:sz w:val="24"/>
          <w:szCs w:val="24"/>
        </w:rPr>
        <w:t>Номинативные атрибутивные группы</w:t>
      </w:r>
    </w:p>
    <w:p w:rsidR="00313DF2" w:rsidRDefault="00313DF2">
      <w:pPr>
        <w:spacing w:line="288" w:lineRule="exact"/>
        <w:rPr>
          <w:sz w:val="20"/>
          <w:szCs w:val="20"/>
        </w:rPr>
      </w:pPr>
    </w:p>
    <w:p w:rsidR="00313DF2" w:rsidRDefault="00313DF2">
      <w:pPr>
        <w:spacing w:line="237" w:lineRule="auto"/>
        <w:ind w:left="260" w:right="240" w:firstLine="720"/>
        <w:rPr>
          <w:sz w:val="20"/>
          <w:szCs w:val="20"/>
        </w:rPr>
      </w:pPr>
      <w:r>
        <w:rPr>
          <w:sz w:val="24"/>
          <w:szCs w:val="24"/>
        </w:rPr>
        <w:t>Сложность могут представлять смысловые связи между членами номинативной атрибутивной группы. Следует также учитывать, что в русском языке это явление отсутствует, поэтому при переводе необходимо прибегнуть к грамматическим трансформациям:</w:t>
      </w:r>
    </w:p>
    <w:p w:rsidR="00313DF2" w:rsidRDefault="00313DF2">
      <w:pPr>
        <w:spacing w:line="283" w:lineRule="exact"/>
        <w:rPr>
          <w:sz w:val="20"/>
          <w:szCs w:val="20"/>
        </w:rPr>
      </w:pPr>
    </w:p>
    <w:p w:rsidR="00313DF2" w:rsidRPr="00F8666E" w:rsidRDefault="00313DF2">
      <w:pPr>
        <w:ind w:left="980"/>
        <w:rPr>
          <w:sz w:val="20"/>
          <w:szCs w:val="20"/>
          <w:lang w:val="en-US"/>
        </w:rPr>
      </w:pPr>
      <w:r w:rsidRPr="00F8666E">
        <w:rPr>
          <w:sz w:val="24"/>
          <w:szCs w:val="24"/>
          <w:u w:val="single"/>
          <w:lang w:val="en-US"/>
        </w:rPr>
        <w:t>Panama Canal expansion workers</w:t>
      </w:r>
      <w:r w:rsidRPr="00F8666E">
        <w:rPr>
          <w:sz w:val="24"/>
          <w:szCs w:val="24"/>
          <w:lang w:val="en-US"/>
        </w:rPr>
        <w:t xml:space="preserve"> strike over pay</w:t>
      </w:r>
    </w:p>
    <w:p w:rsidR="00313DF2" w:rsidRPr="00F8666E" w:rsidRDefault="00313DF2">
      <w:pPr>
        <w:spacing w:line="278" w:lineRule="exact"/>
        <w:rPr>
          <w:sz w:val="20"/>
          <w:szCs w:val="20"/>
          <w:lang w:val="en-US"/>
        </w:rPr>
      </w:pPr>
    </w:p>
    <w:p w:rsidR="00313DF2" w:rsidRDefault="00313DF2">
      <w:pPr>
        <w:ind w:left="980"/>
        <w:rPr>
          <w:sz w:val="20"/>
          <w:szCs w:val="20"/>
        </w:rPr>
      </w:pPr>
      <w:r>
        <w:rPr>
          <w:sz w:val="24"/>
          <w:szCs w:val="24"/>
        </w:rPr>
        <w:t>Забастовка рабочих остановила расширение Панамского канала</w:t>
      </w:r>
    </w:p>
    <w:p w:rsidR="00313DF2" w:rsidRDefault="00313DF2">
      <w:pPr>
        <w:spacing w:line="200" w:lineRule="exact"/>
        <w:rPr>
          <w:sz w:val="20"/>
          <w:szCs w:val="20"/>
        </w:rPr>
      </w:pPr>
    </w:p>
    <w:p w:rsidR="00313DF2" w:rsidRDefault="00313DF2">
      <w:pPr>
        <w:spacing w:line="200" w:lineRule="exact"/>
        <w:rPr>
          <w:sz w:val="20"/>
          <w:szCs w:val="20"/>
        </w:rPr>
      </w:pPr>
    </w:p>
    <w:p w:rsidR="00313DF2" w:rsidRDefault="00313DF2">
      <w:pPr>
        <w:spacing w:line="200" w:lineRule="exact"/>
        <w:rPr>
          <w:sz w:val="20"/>
          <w:szCs w:val="20"/>
        </w:rPr>
      </w:pPr>
    </w:p>
    <w:p w:rsidR="00313DF2" w:rsidRDefault="00313DF2">
      <w:pPr>
        <w:spacing w:line="255" w:lineRule="exact"/>
        <w:rPr>
          <w:sz w:val="20"/>
          <w:szCs w:val="20"/>
        </w:rPr>
      </w:pPr>
    </w:p>
    <w:p w:rsidR="00313DF2" w:rsidRDefault="00313DF2">
      <w:pPr>
        <w:spacing w:line="234" w:lineRule="auto"/>
        <w:ind w:left="260" w:firstLine="720"/>
        <w:rPr>
          <w:sz w:val="20"/>
          <w:szCs w:val="20"/>
        </w:rPr>
      </w:pPr>
      <w:r>
        <w:rPr>
          <w:b/>
          <w:bCs/>
          <w:sz w:val="24"/>
          <w:szCs w:val="24"/>
        </w:rPr>
        <w:t>Грамматические особенности английских газетных заголовков и их передача при переводе</w:t>
      </w:r>
    </w:p>
    <w:p w:rsidR="00313DF2" w:rsidRDefault="00313DF2">
      <w:pPr>
        <w:spacing w:line="280" w:lineRule="exact"/>
        <w:rPr>
          <w:sz w:val="20"/>
          <w:szCs w:val="20"/>
        </w:rPr>
      </w:pPr>
    </w:p>
    <w:p w:rsidR="00313DF2" w:rsidRDefault="00313DF2">
      <w:pPr>
        <w:numPr>
          <w:ilvl w:val="0"/>
          <w:numId w:val="18"/>
        </w:numPr>
        <w:tabs>
          <w:tab w:val="left" w:pos="1220"/>
        </w:tabs>
        <w:ind w:left="1220" w:hanging="238"/>
        <w:rPr>
          <w:b/>
          <w:bCs/>
          <w:sz w:val="24"/>
          <w:szCs w:val="24"/>
        </w:rPr>
      </w:pPr>
      <w:r>
        <w:rPr>
          <w:b/>
          <w:bCs/>
          <w:sz w:val="24"/>
          <w:szCs w:val="24"/>
        </w:rPr>
        <w:t>Эллипсис</w:t>
      </w:r>
    </w:p>
    <w:p w:rsidR="00313DF2" w:rsidRDefault="00313DF2">
      <w:pPr>
        <w:spacing w:line="289" w:lineRule="exact"/>
        <w:rPr>
          <w:sz w:val="20"/>
          <w:szCs w:val="20"/>
        </w:rPr>
      </w:pPr>
    </w:p>
    <w:p w:rsidR="00313DF2" w:rsidRDefault="00313DF2">
      <w:pPr>
        <w:numPr>
          <w:ilvl w:val="0"/>
          <w:numId w:val="19"/>
        </w:numPr>
        <w:tabs>
          <w:tab w:val="left" w:pos="1198"/>
        </w:tabs>
        <w:spacing w:line="236" w:lineRule="auto"/>
        <w:ind w:left="260" w:firstLine="722"/>
        <w:rPr>
          <w:sz w:val="24"/>
          <w:szCs w:val="24"/>
        </w:rPr>
      </w:pPr>
      <w:r>
        <w:rPr>
          <w:sz w:val="24"/>
          <w:szCs w:val="24"/>
        </w:rPr>
        <w:t>связи с экономией пространства полные предложения в заголовках встречаются нечасто. Поэтому заголовки по своей структуре часто представляют собой эллипсис. Опускаться могут самые разные части речи и члены предложения:</w:t>
      </w:r>
    </w:p>
    <w:p w:rsidR="00313DF2" w:rsidRDefault="00313DF2">
      <w:pPr>
        <w:spacing w:line="287" w:lineRule="exact"/>
        <w:rPr>
          <w:sz w:val="20"/>
          <w:szCs w:val="20"/>
        </w:rPr>
      </w:pPr>
    </w:p>
    <w:p w:rsidR="00313DF2" w:rsidRDefault="00313DF2">
      <w:pPr>
        <w:ind w:left="980"/>
        <w:rPr>
          <w:sz w:val="20"/>
          <w:szCs w:val="20"/>
        </w:rPr>
      </w:pPr>
      <w:r>
        <w:rPr>
          <w:b/>
          <w:bCs/>
          <w:sz w:val="24"/>
          <w:szCs w:val="24"/>
        </w:rPr>
        <w:t>а) Опущение подлежащего</w:t>
      </w:r>
    </w:p>
    <w:p w:rsidR="00313DF2" w:rsidRDefault="00313DF2">
      <w:pPr>
        <w:spacing w:line="286" w:lineRule="exact"/>
        <w:rPr>
          <w:sz w:val="20"/>
          <w:szCs w:val="20"/>
        </w:rPr>
      </w:pPr>
    </w:p>
    <w:p w:rsidR="00313DF2" w:rsidRDefault="00313DF2">
      <w:pPr>
        <w:spacing w:line="237" w:lineRule="auto"/>
        <w:ind w:left="260" w:right="260" w:firstLine="720"/>
        <w:rPr>
          <w:sz w:val="20"/>
          <w:szCs w:val="20"/>
        </w:rPr>
      </w:pPr>
      <w:r>
        <w:rPr>
          <w:sz w:val="24"/>
          <w:szCs w:val="24"/>
        </w:rPr>
        <w:t>Значительную трудность представляет перевод заголовков, в которых имеется глагольное сказуемое в личной форме, но отсутствует подлежащее. Такие заголовки обычно переводятся неопределенно-личными предложениями, а иногда приходится восстанавливать подлежащее, исходя из содержания самой публикации:</w:t>
      </w:r>
    </w:p>
    <w:p w:rsidR="00313DF2" w:rsidRDefault="00313DF2">
      <w:pPr>
        <w:spacing w:line="283" w:lineRule="exact"/>
        <w:rPr>
          <w:sz w:val="20"/>
          <w:szCs w:val="20"/>
        </w:rPr>
      </w:pPr>
    </w:p>
    <w:p w:rsidR="00313DF2" w:rsidRPr="00F8666E" w:rsidRDefault="00313DF2">
      <w:pPr>
        <w:ind w:left="980"/>
        <w:rPr>
          <w:sz w:val="20"/>
          <w:szCs w:val="20"/>
          <w:lang w:val="en-US"/>
        </w:rPr>
      </w:pPr>
      <w:r w:rsidRPr="00F8666E">
        <w:rPr>
          <w:sz w:val="24"/>
          <w:szCs w:val="24"/>
          <w:u w:val="single"/>
          <w:lang w:val="en-US"/>
        </w:rPr>
        <w:t>Expect</w:t>
      </w:r>
      <w:r w:rsidRPr="00F8666E">
        <w:rPr>
          <w:sz w:val="24"/>
          <w:szCs w:val="24"/>
          <w:lang w:val="en-US"/>
        </w:rPr>
        <w:t xml:space="preserve"> no change in North Korea</w:t>
      </w:r>
    </w:p>
    <w:p w:rsidR="00313DF2" w:rsidRPr="00F8666E" w:rsidRDefault="00313DF2">
      <w:pPr>
        <w:spacing w:line="281" w:lineRule="exact"/>
        <w:rPr>
          <w:sz w:val="20"/>
          <w:szCs w:val="20"/>
          <w:lang w:val="en-US"/>
        </w:rPr>
      </w:pPr>
    </w:p>
    <w:p w:rsidR="00313DF2" w:rsidRDefault="00313DF2">
      <w:pPr>
        <w:ind w:left="980"/>
        <w:rPr>
          <w:sz w:val="20"/>
          <w:szCs w:val="20"/>
        </w:rPr>
      </w:pPr>
      <w:r>
        <w:rPr>
          <w:sz w:val="24"/>
          <w:szCs w:val="24"/>
        </w:rPr>
        <w:t>В Северной Корее изменений не ожидается</w:t>
      </w:r>
    </w:p>
    <w:p w:rsidR="00313DF2" w:rsidRDefault="00313DF2">
      <w:pPr>
        <w:spacing w:line="291" w:lineRule="exact"/>
        <w:rPr>
          <w:sz w:val="20"/>
          <w:szCs w:val="20"/>
        </w:rPr>
      </w:pPr>
    </w:p>
    <w:p w:rsidR="00313DF2" w:rsidRDefault="00313DF2">
      <w:pPr>
        <w:spacing w:line="234" w:lineRule="auto"/>
        <w:ind w:left="260" w:right="900" w:firstLine="720"/>
        <w:jc w:val="both"/>
        <w:rPr>
          <w:sz w:val="20"/>
          <w:szCs w:val="20"/>
        </w:rPr>
      </w:pPr>
      <w:r>
        <w:rPr>
          <w:i/>
          <w:iCs/>
          <w:sz w:val="24"/>
          <w:szCs w:val="24"/>
        </w:rPr>
        <w:t>(Английский газетный заголовок с опущенным подлежащим переводится неопределенно-личным предложением.)</w:t>
      </w:r>
    </w:p>
    <w:p w:rsidR="00313DF2" w:rsidRDefault="00313DF2">
      <w:pPr>
        <w:spacing w:line="287" w:lineRule="exact"/>
        <w:rPr>
          <w:sz w:val="20"/>
          <w:szCs w:val="20"/>
        </w:rPr>
      </w:pPr>
    </w:p>
    <w:p w:rsidR="00313DF2" w:rsidRDefault="00313DF2">
      <w:pPr>
        <w:ind w:left="980"/>
        <w:rPr>
          <w:sz w:val="20"/>
          <w:szCs w:val="20"/>
        </w:rPr>
      </w:pPr>
      <w:r>
        <w:rPr>
          <w:b/>
          <w:bCs/>
          <w:sz w:val="24"/>
          <w:szCs w:val="24"/>
        </w:rPr>
        <w:t>б) Опущение сказуемого</w:t>
      </w:r>
    </w:p>
    <w:p w:rsidR="00313DF2" w:rsidRDefault="00313DF2">
      <w:pPr>
        <w:spacing w:line="288" w:lineRule="exact"/>
        <w:rPr>
          <w:sz w:val="20"/>
          <w:szCs w:val="20"/>
        </w:rPr>
      </w:pPr>
    </w:p>
    <w:p w:rsidR="00313DF2" w:rsidRDefault="00313DF2">
      <w:pPr>
        <w:spacing w:line="236" w:lineRule="auto"/>
        <w:ind w:left="260" w:right="880" w:firstLine="720"/>
        <w:jc w:val="both"/>
        <w:rPr>
          <w:sz w:val="20"/>
          <w:szCs w:val="20"/>
        </w:rPr>
      </w:pPr>
      <w:r>
        <w:rPr>
          <w:sz w:val="24"/>
          <w:szCs w:val="24"/>
        </w:rPr>
        <w:t>Сказуемое опускается в заголовке тогда, когда оно играет в предложении второстепенную роль. На русский язык такие заголовки переводятся назывными предложениями:</w:t>
      </w:r>
    </w:p>
    <w:p w:rsidR="00313DF2" w:rsidRDefault="00313DF2">
      <w:pPr>
        <w:spacing w:line="280" w:lineRule="exact"/>
        <w:rPr>
          <w:sz w:val="20"/>
          <w:szCs w:val="20"/>
        </w:rPr>
      </w:pPr>
    </w:p>
    <w:p w:rsidR="00313DF2" w:rsidRDefault="00313DF2">
      <w:pPr>
        <w:ind w:left="980"/>
        <w:rPr>
          <w:sz w:val="20"/>
          <w:szCs w:val="20"/>
        </w:rPr>
      </w:pPr>
      <w:r>
        <w:rPr>
          <w:sz w:val="24"/>
          <w:szCs w:val="24"/>
        </w:rPr>
        <w:t>Web Protest</w:t>
      </w:r>
    </w:p>
    <w:p w:rsidR="00313DF2" w:rsidRDefault="00313DF2">
      <w:pPr>
        <w:spacing w:line="281" w:lineRule="exact"/>
        <w:rPr>
          <w:sz w:val="20"/>
          <w:szCs w:val="20"/>
        </w:rPr>
      </w:pPr>
    </w:p>
    <w:p w:rsidR="00313DF2" w:rsidRDefault="00313DF2">
      <w:pPr>
        <w:ind w:left="980"/>
        <w:rPr>
          <w:sz w:val="20"/>
          <w:szCs w:val="20"/>
        </w:rPr>
      </w:pPr>
      <w:r>
        <w:rPr>
          <w:sz w:val="24"/>
          <w:szCs w:val="24"/>
        </w:rPr>
        <w:t>Протест в сети</w:t>
      </w:r>
    </w:p>
    <w:p w:rsidR="00313DF2" w:rsidRDefault="00313DF2">
      <w:pPr>
        <w:sectPr w:rsidR="00313DF2">
          <w:pgSz w:w="11900" w:h="16838"/>
          <w:pgMar w:top="1122" w:right="1026" w:bottom="720" w:left="1440" w:header="0" w:footer="0" w:gutter="0"/>
          <w:cols w:space="720" w:equalWidth="0">
            <w:col w:w="9440"/>
          </w:cols>
        </w:sectPr>
      </w:pPr>
    </w:p>
    <w:p w:rsidR="00313DF2" w:rsidRDefault="00313DF2">
      <w:pPr>
        <w:ind w:left="1040"/>
        <w:rPr>
          <w:sz w:val="20"/>
          <w:szCs w:val="20"/>
        </w:rPr>
      </w:pPr>
      <w:r>
        <w:rPr>
          <w:b/>
          <w:bCs/>
          <w:sz w:val="24"/>
          <w:szCs w:val="24"/>
        </w:rPr>
        <w:t>в) Опущение артикля</w:t>
      </w:r>
    </w:p>
    <w:p w:rsidR="00313DF2" w:rsidRDefault="00313DF2">
      <w:pPr>
        <w:spacing w:line="281" w:lineRule="exact"/>
        <w:rPr>
          <w:sz w:val="20"/>
          <w:szCs w:val="20"/>
        </w:rPr>
      </w:pPr>
    </w:p>
    <w:p w:rsidR="00313DF2" w:rsidRDefault="00313DF2">
      <w:pPr>
        <w:ind w:left="980"/>
        <w:rPr>
          <w:sz w:val="20"/>
          <w:szCs w:val="20"/>
        </w:rPr>
      </w:pPr>
      <w:r>
        <w:rPr>
          <w:sz w:val="24"/>
          <w:szCs w:val="24"/>
        </w:rPr>
        <w:t>Опущение артикля привлекает внимание, делает заголовок более экспрессивным.</w:t>
      </w:r>
    </w:p>
    <w:p w:rsidR="00313DF2" w:rsidRDefault="00313DF2">
      <w:pPr>
        <w:spacing w:line="293" w:lineRule="exact"/>
        <w:rPr>
          <w:sz w:val="20"/>
          <w:szCs w:val="20"/>
        </w:rPr>
      </w:pPr>
    </w:p>
    <w:p w:rsidR="00313DF2" w:rsidRDefault="00313DF2">
      <w:pPr>
        <w:spacing w:line="234" w:lineRule="auto"/>
        <w:ind w:left="260" w:right="360" w:firstLine="720"/>
        <w:rPr>
          <w:sz w:val="20"/>
          <w:szCs w:val="20"/>
        </w:rPr>
      </w:pPr>
      <w:r>
        <w:rPr>
          <w:sz w:val="24"/>
          <w:szCs w:val="24"/>
        </w:rPr>
        <w:t>Артикль сохраняется лишь в тех случаях, когда его опущение может привести к неверной смысловой интерпретации.</w:t>
      </w:r>
    </w:p>
    <w:p w:rsidR="00313DF2" w:rsidRDefault="00313DF2">
      <w:pPr>
        <w:spacing w:line="292" w:lineRule="exact"/>
        <w:rPr>
          <w:sz w:val="20"/>
          <w:szCs w:val="20"/>
        </w:rPr>
      </w:pPr>
    </w:p>
    <w:p w:rsidR="00313DF2" w:rsidRDefault="00313DF2">
      <w:pPr>
        <w:numPr>
          <w:ilvl w:val="0"/>
          <w:numId w:val="20"/>
        </w:numPr>
        <w:tabs>
          <w:tab w:val="left" w:pos="1198"/>
        </w:tabs>
        <w:spacing w:line="236" w:lineRule="auto"/>
        <w:ind w:left="260" w:right="520" w:firstLine="722"/>
        <w:rPr>
          <w:sz w:val="24"/>
          <w:szCs w:val="24"/>
        </w:rPr>
      </w:pPr>
      <w:r>
        <w:rPr>
          <w:sz w:val="24"/>
          <w:szCs w:val="24"/>
        </w:rPr>
        <w:t>русском языке нет аналога опущения артикля, поскольку для него категория определенности/неопределенности выражается в рамках не грамматического, а лексического значения:</w:t>
      </w:r>
    </w:p>
    <w:p w:rsidR="00313DF2" w:rsidRDefault="00313DF2">
      <w:pPr>
        <w:spacing w:line="282" w:lineRule="exact"/>
        <w:rPr>
          <w:sz w:val="20"/>
          <w:szCs w:val="20"/>
        </w:rPr>
      </w:pPr>
    </w:p>
    <w:p w:rsidR="00313DF2" w:rsidRPr="00F8666E" w:rsidRDefault="00313DF2">
      <w:pPr>
        <w:ind w:left="980"/>
        <w:rPr>
          <w:sz w:val="20"/>
          <w:szCs w:val="20"/>
          <w:lang w:val="en-US"/>
        </w:rPr>
      </w:pPr>
      <w:r w:rsidRPr="00F8666E">
        <w:rPr>
          <w:sz w:val="24"/>
          <w:szCs w:val="24"/>
          <w:lang w:val="en-US"/>
        </w:rPr>
        <w:t>Vince Cable calls for mansion tax in next Budget</w:t>
      </w:r>
    </w:p>
    <w:p w:rsidR="00313DF2" w:rsidRPr="00F8666E" w:rsidRDefault="00313DF2">
      <w:pPr>
        <w:spacing w:line="281" w:lineRule="exact"/>
        <w:rPr>
          <w:sz w:val="20"/>
          <w:szCs w:val="20"/>
          <w:lang w:val="en-US"/>
        </w:rPr>
      </w:pPr>
    </w:p>
    <w:p w:rsidR="00313DF2" w:rsidRDefault="00313DF2">
      <w:pPr>
        <w:ind w:left="980"/>
        <w:rPr>
          <w:sz w:val="20"/>
          <w:szCs w:val="20"/>
        </w:rPr>
      </w:pPr>
      <w:r>
        <w:rPr>
          <w:sz w:val="24"/>
          <w:szCs w:val="24"/>
        </w:rPr>
        <w:t>Винс Кейбл требует ввести в Англии налог на элитную недвижимость</w:t>
      </w:r>
    </w:p>
    <w:p w:rsidR="00313DF2" w:rsidRDefault="00313DF2">
      <w:pPr>
        <w:spacing w:line="291" w:lineRule="exact"/>
        <w:rPr>
          <w:sz w:val="20"/>
          <w:szCs w:val="20"/>
        </w:rPr>
      </w:pPr>
    </w:p>
    <w:p w:rsidR="00313DF2" w:rsidRDefault="00313DF2">
      <w:pPr>
        <w:spacing w:line="234" w:lineRule="auto"/>
        <w:ind w:left="260" w:right="420" w:firstLine="720"/>
        <w:rPr>
          <w:sz w:val="20"/>
          <w:szCs w:val="20"/>
        </w:rPr>
      </w:pPr>
      <w:r>
        <w:rPr>
          <w:i/>
          <w:iCs/>
          <w:sz w:val="24"/>
          <w:szCs w:val="24"/>
        </w:rPr>
        <w:t>(Опущение артикля в данном случае делает заголовок более информативным и динамичным)</w:t>
      </w:r>
    </w:p>
    <w:p w:rsidR="00313DF2" w:rsidRDefault="00313DF2">
      <w:pPr>
        <w:spacing w:line="282" w:lineRule="exact"/>
        <w:rPr>
          <w:sz w:val="20"/>
          <w:szCs w:val="20"/>
        </w:rPr>
      </w:pPr>
    </w:p>
    <w:p w:rsidR="00313DF2" w:rsidRDefault="00313DF2">
      <w:pPr>
        <w:ind w:left="980"/>
        <w:rPr>
          <w:sz w:val="20"/>
          <w:szCs w:val="20"/>
        </w:rPr>
      </w:pPr>
      <w:r>
        <w:rPr>
          <w:sz w:val="24"/>
          <w:szCs w:val="24"/>
        </w:rPr>
        <w:t xml:space="preserve">г) </w:t>
      </w:r>
      <w:r>
        <w:rPr>
          <w:b/>
          <w:bCs/>
          <w:sz w:val="24"/>
          <w:szCs w:val="24"/>
        </w:rPr>
        <w:t>Опущение глагола-связки</w:t>
      </w:r>
      <w:r>
        <w:rPr>
          <w:sz w:val="24"/>
          <w:szCs w:val="24"/>
        </w:rPr>
        <w:t xml:space="preserve"> </w:t>
      </w:r>
      <w:r>
        <w:rPr>
          <w:b/>
          <w:bCs/>
          <w:sz w:val="24"/>
          <w:szCs w:val="24"/>
        </w:rPr>
        <w:t>to be</w:t>
      </w:r>
      <w:r>
        <w:rPr>
          <w:sz w:val="24"/>
          <w:szCs w:val="24"/>
        </w:rPr>
        <w:t xml:space="preserve"> </w:t>
      </w:r>
      <w:r>
        <w:rPr>
          <w:b/>
          <w:bCs/>
          <w:sz w:val="24"/>
          <w:szCs w:val="24"/>
        </w:rPr>
        <w:t>в пассиве</w:t>
      </w:r>
    </w:p>
    <w:p w:rsidR="00313DF2" w:rsidRDefault="00313DF2">
      <w:pPr>
        <w:spacing w:line="293" w:lineRule="exact"/>
        <w:rPr>
          <w:sz w:val="20"/>
          <w:szCs w:val="20"/>
        </w:rPr>
      </w:pPr>
    </w:p>
    <w:p w:rsidR="00313DF2" w:rsidRDefault="00313DF2">
      <w:pPr>
        <w:spacing w:line="237" w:lineRule="auto"/>
        <w:ind w:left="260" w:right="80" w:firstLine="720"/>
        <w:rPr>
          <w:sz w:val="20"/>
          <w:szCs w:val="20"/>
        </w:rPr>
      </w:pPr>
      <w:r>
        <w:rPr>
          <w:sz w:val="24"/>
          <w:szCs w:val="24"/>
        </w:rPr>
        <w:t xml:space="preserve">Опущение глагола-связки to be делает заголовок более информативным, позволяет привлечь внимание. В русском языке это явление не имеет аналога. Для переводчика задача заключается в том, чтобы увидеть пассив в оригинале, не перепутав его с </w:t>
      </w:r>
      <w:r>
        <w:rPr>
          <w:i/>
          <w:iCs/>
          <w:sz w:val="24"/>
          <w:szCs w:val="24"/>
        </w:rPr>
        <w:t>другими</w:t>
      </w:r>
      <w:r>
        <w:rPr>
          <w:sz w:val="24"/>
          <w:szCs w:val="24"/>
        </w:rPr>
        <w:t xml:space="preserve"> </w:t>
      </w:r>
      <w:r>
        <w:rPr>
          <w:i/>
          <w:iCs/>
          <w:sz w:val="24"/>
          <w:szCs w:val="24"/>
        </w:rPr>
        <w:t>формами глагола:</w:t>
      </w:r>
    </w:p>
    <w:p w:rsidR="00313DF2" w:rsidRDefault="00313DF2">
      <w:pPr>
        <w:spacing w:line="293" w:lineRule="exact"/>
        <w:rPr>
          <w:sz w:val="20"/>
          <w:szCs w:val="20"/>
        </w:rPr>
      </w:pPr>
    </w:p>
    <w:p w:rsidR="00313DF2" w:rsidRDefault="00313DF2">
      <w:pPr>
        <w:spacing w:line="234" w:lineRule="auto"/>
        <w:ind w:left="260" w:right="1180" w:firstLine="720"/>
        <w:rPr>
          <w:sz w:val="20"/>
          <w:szCs w:val="20"/>
        </w:rPr>
      </w:pPr>
      <w:r>
        <w:rPr>
          <w:sz w:val="24"/>
          <w:szCs w:val="24"/>
        </w:rPr>
        <w:t xml:space="preserve">235,000 Mini Coopers </w:t>
      </w:r>
      <w:r>
        <w:rPr>
          <w:sz w:val="24"/>
          <w:szCs w:val="24"/>
          <w:u w:val="single"/>
        </w:rPr>
        <w:t>recalled</w:t>
      </w:r>
      <w:r>
        <w:rPr>
          <w:sz w:val="24"/>
          <w:szCs w:val="24"/>
        </w:rPr>
        <w:t xml:space="preserve"> over fire risk 235,000 Мини Куперов </w:t>
      </w:r>
      <w:r>
        <w:rPr>
          <w:sz w:val="24"/>
          <w:szCs w:val="24"/>
          <w:u w:val="single"/>
        </w:rPr>
        <w:t>будет</w:t>
      </w:r>
      <w:r>
        <w:rPr>
          <w:sz w:val="24"/>
          <w:szCs w:val="24"/>
        </w:rPr>
        <w:t xml:space="preserve"> </w:t>
      </w:r>
      <w:r>
        <w:rPr>
          <w:sz w:val="24"/>
          <w:szCs w:val="24"/>
          <w:u w:val="single"/>
        </w:rPr>
        <w:t>отозвано</w:t>
      </w:r>
      <w:r>
        <w:rPr>
          <w:sz w:val="24"/>
          <w:szCs w:val="24"/>
        </w:rPr>
        <w:t>из-за опасности взрыва</w:t>
      </w:r>
    </w:p>
    <w:p w:rsidR="00313DF2" w:rsidRDefault="00313DF2">
      <w:pPr>
        <w:spacing w:line="282" w:lineRule="exact"/>
        <w:rPr>
          <w:sz w:val="20"/>
          <w:szCs w:val="20"/>
        </w:rPr>
      </w:pPr>
    </w:p>
    <w:p w:rsidR="00313DF2" w:rsidRDefault="00313DF2">
      <w:pPr>
        <w:ind w:left="980"/>
        <w:rPr>
          <w:sz w:val="20"/>
          <w:szCs w:val="20"/>
        </w:rPr>
      </w:pPr>
      <w:r>
        <w:rPr>
          <w:sz w:val="24"/>
          <w:szCs w:val="24"/>
        </w:rPr>
        <w:t>(</w:t>
      </w:r>
      <w:r>
        <w:rPr>
          <w:i/>
          <w:iCs/>
          <w:sz w:val="24"/>
          <w:szCs w:val="24"/>
        </w:rPr>
        <w:t>опущение глагола-</w:t>
      </w:r>
      <w:r>
        <w:rPr>
          <w:sz w:val="24"/>
          <w:szCs w:val="24"/>
        </w:rPr>
        <w:t xml:space="preserve"> </w:t>
      </w:r>
      <w:r>
        <w:rPr>
          <w:i/>
          <w:iCs/>
          <w:sz w:val="24"/>
          <w:szCs w:val="24"/>
        </w:rPr>
        <w:t>связки</w:t>
      </w:r>
      <w:r>
        <w:rPr>
          <w:sz w:val="24"/>
          <w:szCs w:val="24"/>
        </w:rPr>
        <w:t xml:space="preserve"> </w:t>
      </w:r>
      <w:r>
        <w:rPr>
          <w:i/>
          <w:iCs/>
          <w:sz w:val="24"/>
          <w:szCs w:val="24"/>
        </w:rPr>
        <w:t>will be</w:t>
      </w:r>
      <w:r>
        <w:rPr>
          <w:sz w:val="24"/>
          <w:szCs w:val="24"/>
        </w:rPr>
        <w:t xml:space="preserve"> )</w:t>
      </w:r>
    </w:p>
    <w:p w:rsidR="00313DF2" w:rsidRDefault="00313DF2">
      <w:pPr>
        <w:spacing w:line="200" w:lineRule="exact"/>
        <w:rPr>
          <w:sz w:val="20"/>
          <w:szCs w:val="20"/>
        </w:rPr>
      </w:pPr>
    </w:p>
    <w:p w:rsidR="00313DF2" w:rsidRDefault="00313DF2">
      <w:pPr>
        <w:spacing w:line="357" w:lineRule="exact"/>
        <w:rPr>
          <w:sz w:val="20"/>
          <w:szCs w:val="20"/>
        </w:rPr>
      </w:pPr>
    </w:p>
    <w:p w:rsidR="00313DF2" w:rsidRPr="00F8666E" w:rsidRDefault="00313DF2">
      <w:pPr>
        <w:ind w:left="980"/>
        <w:rPr>
          <w:sz w:val="20"/>
          <w:szCs w:val="20"/>
          <w:lang w:val="en-US"/>
        </w:rPr>
      </w:pPr>
      <w:r w:rsidRPr="00F8666E">
        <w:rPr>
          <w:sz w:val="24"/>
          <w:szCs w:val="24"/>
          <w:lang w:val="en-US"/>
        </w:rPr>
        <w:t xml:space="preserve">Hundreds of lost Darwinian specimens </w:t>
      </w:r>
      <w:r w:rsidRPr="00F8666E">
        <w:rPr>
          <w:sz w:val="24"/>
          <w:szCs w:val="24"/>
          <w:u w:val="single"/>
          <w:lang w:val="en-US"/>
        </w:rPr>
        <w:t>discovered</w:t>
      </w:r>
      <w:r w:rsidRPr="00F8666E">
        <w:rPr>
          <w:sz w:val="24"/>
          <w:szCs w:val="24"/>
          <w:lang w:val="en-US"/>
        </w:rPr>
        <w:t xml:space="preserve"> in cabinet</w:t>
      </w:r>
    </w:p>
    <w:p w:rsidR="00313DF2" w:rsidRPr="00F8666E" w:rsidRDefault="00313DF2">
      <w:pPr>
        <w:spacing w:line="278" w:lineRule="exact"/>
        <w:rPr>
          <w:sz w:val="20"/>
          <w:szCs w:val="20"/>
          <w:lang w:val="en-US"/>
        </w:rPr>
      </w:pPr>
    </w:p>
    <w:p w:rsidR="00313DF2" w:rsidRDefault="00313DF2">
      <w:pPr>
        <w:ind w:left="980"/>
        <w:rPr>
          <w:sz w:val="20"/>
          <w:szCs w:val="20"/>
        </w:rPr>
      </w:pPr>
      <w:r>
        <w:rPr>
          <w:sz w:val="24"/>
          <w:szCs w:val="24"/>
          <w:u w:val="single"/>
        </w:rPr>
        <w:t>Найдены</w:t>
      </w:r>
      <w:r>
        <w:rPr>
          <w:sz w:val="24"/>
          <w:szCs w:val="24"/>
        </w:rPr>
        <w:t xml:space="preserve"> сотни потерянных экспонатов Чарльза Дарвина</w:t>
      </w:r>
    </w:p>
    <w:p w:rsidR="00313DF2" w:rsidRDefault="00313DF2">
      <w:pPr>
        <w:spacing w:line="281" w:lineRule="exact"/>
        <w:rPr>
          <w:sz w:val="20"/>
          <w:szCs w:val="20"/>
        </w:rPr>
      </w:pPr>
    </w:p>
    <w:p w:rsidR="00313DF2" w:rsidRDefault="00313DF2">
      <w:pPr>
        <w:ind w:left="980"/>
        <w:rPr>
          <w:sz w:val="20"/>
          <w:szCs w:val="20"/>
        </w:rPr>
      </w:pPr>
      <w:r>
        <w:rPr>
          <w:sz w:val="24"/>
          <w:szCs w:val="24"/>
        </w:rPr>
        <w:t>(</w:t>
      </w:r>
      <w:r>
        <w:rPr>
          <w:i/>
          <w:iCs/>
          <w:sz w:val="24"/>
          <w:szCs w:val="24"/>
        </w:rPr>
        <w:t>опущение глагола-связки</w:t>
      </w:r>
      <w:r>
        <w:rPr>
          <w:sz w:val="24"/>
          <w:szCs w:val="24"/>
        </w:rPr>
        <w:t xml:space="preserve"> </w:t>
      </w:r>
      <w:r>
        <w:rPr>
          <w:i/>
          <w:iCs/>
          <w:sz w:val="24"/>
          <w:szCs w:val="24"/>
        </w:rPr>
        <w:t>were</w:t>
      </w:r>
      <w:r>
        <w:rPr>
          <w:sz w:val="24"/>
          <w:szCs w:val="24"/>
        </w:rPr>
        <w:t xml:space="preserve"> )</w:t>
      </w:r>
    </w:p>
    <w:p w:rsidR="00313DF2" w:rsidRDefault="00313DF2">
      <w:pPr>
        <w:spacing w:line="293" w:lineRule="exact"/>
        <w:rPr>
          <w:sz w:val="20"/>
          <w:szCs w:val="20"/>
        </w:rPr>
      </w:pPr>
    </w:p>
    <w:p w:rsidR="00313DF2" w:rsidRDefault="00313DF2">
      <w:pPr>
        <w:numPr>
          <w:ilvl w:val="0"/>
          <w:numId w:val="21"/>
        </w:numPr>
        <w:tabs>
          <w:tab w:val="left" w:pos="1198"/>
        </w:tabs>
        <w:spacing w:line="236" w:lineRule="auto"/>
        <w:ind w:left="260" w:right="200" w:firstLine="722"/>
        <w:rPr>
          <w:sz w:val="24"/>
          <w:szCs w:val="24"/>
        </w:rPr>
      </w:pPr>
      <w:r>
        <w:rPr>
          <w:sz w:val="24"/>
          <w:szCs w:val="24"/>
        </w:rPr>
        <w:t>английском языке распространено использование пассивной конструкции. Но русском языке пассивная конструкция не является столь нейтральной, как в английском, поэтому ее использование гораздо более ограничено:</w:t>
      </w:r>
    </w:p>
    <w:p w:rsidR="00313DF2" w:rsidRDefault="00313DF2">
      <w:pPr>
        <w:spacing w:line="280" w:lineRule="exact"/>
        <w:rPr>
          <w:sz w:val="20"/>
          <w:szCs w:val="20"/>
        </w:rPr>
      </w:pPr>
    </w:p>
    <w:p w:rsidR="00313DF2" w:rsidRPr="00F8666E" w:rsidRDefault="00313DF2">
      <w:pPr>
        <w:ind w:left="980"/>
        <w:rPr>
          <w:sz w:val="20"/>
          <w:szCs w:val="20"/>
          <w:lang w:val="en-US"/>
        </w:rPr>
      </w:pPr>
      <w:r w:rsidRPr="00F8666E">
        <w:rPr>
          <w:sz w:val="24"/>
          <w:szCs w:val="24"/>
          <w:lang w:val="en-US"/>
        </w:rPr>
        <w:t xml:space="preserve">At least two </w:t>
      </w:r>
      <w:r w:rsidRPr="00F8666E">
        <w:rPr>
          <w:sz w:val="24"/>
          <w:szCs w:val="24"/>
          <w:u w:val="single"/>
          <w:lang w:val="en-US"/>
        </w:rPr>
        <w:t>killed</w:t>
      </w:r>
      <w:r w:rsidRPr="00F8666E">
        <w:rPr>
          <w:sz w:val="24"/>
          <w:szCs w:val="24"/>
          <w:lang w:val="en-US"/>
        </w:rPr>
        <w:t xml:space="preserve"> as three buildings collapse in Rio de Janeiro</w:t>
      </w:r>
    </w:p>
    <w:p w:rsidR="00313DF2" w:rsidRPr="00F8666E" w:rsidRDefault="00313DF2">
      <w:pPr>
        <w:spacing w:line="281" w:lineRule="exact"/>
        <w:rPr>
          <w:sz w:val="20"/>
          <w:szCs w:val="20"/>
          <w:lang w:val="en-US"/>
        </w:rPr>
      </w:pPr>
    </w:p>
    <w:p w:rsidR="00313DF2" w:rsidRDefault="00313DF2">
      <w:pPr>
        <w:ind w:left="980"/>
        <w:rPr>
          <w:sz w:val="20"/>
          <w:szCs w:val="20"/>
        </w:rPr>
      </w:pPr>
      <w:r>
        <w:rPr>
          <w:sz w:val="24"/>
          <w:szCs w:val="24"/>
        </w:rPr>
        <w:t xml:space="preserve">В Рио-де-Жанейро обрушились три здания: </w:t>
      </w:r>
      <w:r>
        <w:rPr>
          <w:sz w:val="24"/>
          <w:szCs w:val="24"/>
          <w:u w:val="single"/>
        </w:rPr>
        <w:t>погибли</w:t>
      </w:r>
      <w:r>
        <w:rPr>
          <w:sz w:val="24"/>
          <w:szCs w:val="24"/>
        </w:rPr>
        <w:t xml:space="preserve"> как минимум 2 человека</w:t>
      </w:r>
    </w:p>
    <w:p w:rsidR="00313DF2" w:rsidRDefault="00313DF2">
      <w:pPr>
        <w:spacing w:line="281" w:lineRule="exact"/>
        <w:rPr>
          <w:sz w:val="20"/>
          <w:szCs w:val="20"/>
        </w:rPr>
      </w:pPr>
    </w:p>
    <w:p w:rsidR="00313DF2" w:rsidRDefault="00313DF2">
      <w:pPr>
        <w:ind w:left="980"/>
        <w:rPr>
          <w:sz w:val="20"/>
          <w:szCs w:val="20"/>
        </w:rPr>
      </w:pPr>
      <w:r>
        <w:rPr>
          <w:b/>
          <w:bCs/>
          <w:sz w:val="24"/>
          <w:szCs w:val="24"/>
        </w:rPr>
        <w:t>д) Отсутствие вводящего глагола при цитировании</w:t>
      </w:r>
    </w:p>
    <w:p w:rsidR="00313DF2" w:rsidRDefault="00313DF2">
      <w:pPr>
        <w:spacing w:line="291" w:lineRule="exact"/>
        <w:rPr>
          <w:sz w:val="20"/>
          <w:szCs w:val="20"/>
        </w:rPr>
      </w:pPr>
    </w:p>
    <w:p w:rsidR="00313DF2" w:rsidRDefault="00313DF2">
      <w:pPr>
        <w:spacing w:line="234" w:lineRule="auto"/>
        <w:ind w:left="260" w:firstLine="720"/>
        <w:rPr>
          <w:sz w:val="20"/>
          <w:szCs w:val="20"/>
        </w:rPr>
      </w:pPr>
      <w:r>
        <w:rPr>
          <w:sz w:val="24"/>
          <w:szCs w:val="24"/>
        </w:rPr>
        <w:t>Для заголовков характерны цитаты, которые могут быть выражены как прямой, так и косвенной речью.</w:t>
      </w:r>
    </w:p>
    <w:p w:rsidR="00313DF2" w:rsidRDefault="00313DF2">
      <w:pPr>
        <w:spacing w:line="295" w:lineRule="exact"/>
        <w:rPr>
          <w:sz w:val="20"/>
          <w:szCs w:val="20"/>
        </w:rPr>
      </w:pPr>
    </w:p>
    <w:p w:rsidR="00313DF2" w:rsidRDefault="00313DF2">
      <w:pPr>
        <w:spacing w:line="234" w:lineRule="auto"/>
        <w:ind w:right="220"/>
        <w:jc w:val="center"/>
        <w:rPr>
          <w:sz w:val="20"/>
          <w:szCs w:val="20"/>
        </w:rPr>
      </w:pPr>
      <w:r>
        <w:rPr>
          <w:sz w:val="24"/>
          <w:szCs w:val="24"/>
        </w:rPr>
        <w:t>Опущение глагола, вводящего цитату, используется в связи с экономией пространства. Такой прием также делает заголовок более емким и информативным. В</w:t>
      </w:r>
    </w:p>
    <w:p w:rsidR="00313DF2" w:rsidRDefault="00313DF2">
      <w:pPr>
        <w:sectPr w:rsidR="00313DF2">
          <w:pgSz w:w="11900" w:h="16838"/>
          <w:pgMar w:top="1122" w:right="886" w:bottom="722" w:left="1440" w:header="0" w:footer="0" w:gutter="0"/>
          <w:cols w:space="720" w:equalWidth="0">
            <w:col w:w="9580"/>
          </w:cols>
        </w:sectPr>
      </w:pPr>
    </w:p>
    <w:p w:rsidR="00313DF2" w:rsidRDefault="00313DF2">
      <w:pPr>
        <w:spacing w:line="237" w:lineRule="auto"/>
        <w:ind w:left="260" w:right="180"/>
        <w:rPr>
          <w:sz w:val="20"/>
          <w:szCs w:val="20"/>
        </w:rPr>
      </w:pPr>
      <w:r>
        <w:rPr>
          <w:sz w:val="24"/>
          <w:szCs w:val="24"/>
        </w:rPr>
        <w:t>таких случаях пишется лишь имя автора и сама цитата. В русском языке также допускается опущение глагола, вводящего цитату, однако, в отличие от английского языка, допускающего ссылку на автора как в начале, так и в конце заголовка, в русском языке вначале пишется имя автора цитаты, а затем сама цитата:</w:t>
      </w:r>
    </w:p>
    <w:p w:rsidR="00313DF2" w:rsidRDefault="00313DF2">
      <w:pPr>
        <w:spacing w:line="283" w:lineRule="exact"/>
        <w:rPr>
          <w:sz w:val="20"/>
          <w:szCs w:val="20"/>
        </w:rPr>
      </w:pPr>
    </w:p>
    <w:p w:rsidR="00313DF2" w:rsidRPr="00F8666E" w:rsidRDefault="00313DF2">
      <w:pPr>
        <w:ind w:left="980"/>
        <w:rPr>
          <w:sz w:val="20"/>
          <w:szCs w:val="20"/>
          <w:lang w:val="en-US"/>
        </w:rPr>
      </w:pPr>
      <w:r w:rsidRPr="00F8666E">
        <w:rPr>
          <w:sz w:val="24"/>
          <w:szCs w:val="24"/>
          <w:lang w:val="en-US"/>
        </w:rPr>
        <w:t xml:space="preserve">I´m too old for marriage: </w:t>
      </w:r>
      <w:r w:rsidRPr="00F8666E">
        <w:rPr>
          <w:sz w:val="24"/>
          <w:szCs w:val="24"/>
          <w:u w:val="single"/>
          <w:lang w:val="en-US"/>
        </w:rPr>
        <w:t>Oprah Winfrey</w:t>
      </w:r>
    </w:p>
    <w:p w:rsidR="00313DF2" w:rsidRPr="00F8666E" w:rsidRDefault="00313DF2">
      <w:pPr>
        <w:spacing w:line="281" w:lineRule="exact"/>
        <w:rPr>
          <w:sz w:val="20"/>
          <w:szCs w:val="20"/>
          <w:lang w:val="en-US"/>
        </w:rPr>
      </w:pPr>
    </w:p>
    <w:p w:rsidR="00313DF2" w:rsidRDefault="00313DF2">
      <w:pPr>
        <w:ind w:left="980"/>
        <w:rPr>
          <w:sz w:val="20"/>
          <w:szCs w:val="20"/>
        </w:rPr>
      </w:pPr>
      <w:r>
        <w:rPr>
          <w:sz w:val="24"/>
          <w:szCs w:val="24"/>
          <w:u w:val="single"/>
        </w:rPr>
        <w:t>Опра Уинфри</w:t>
      </w:r>
      <w:r>
        <w:rPr>
          <w:sz w:val="24"/>
          <w:szCs w:val="24"/>
        </w:rPr>
        <w:t>: «Я слишком стара для замужества»</w:t>
      </w:r>
    </w:p>
    <w:p w:rsidR="00313DF2" w:rsidRDefault="00313DF2">
      <w:pPr>
        <w:spacing w:line="283" w:lineRule="exact"/>
        <w:rPr>
          <w:sz w:val="20"/>
          <w:szCs w:val="20"/>
        </w:rPr>
      </w:pPr>
    </w:p>
    <w:p w:rsidR="00313DF2" w:rsidRDefault="00313DF2">
      <w:pPr>
        <w:numPr>
          <w:ilvl w:val="0"/>
          <w:numId w:val="22"/>
        </w:numPr>
        <w:tabs>
          <w:tab w:val="left" w:pos="1280"/>
        </w:tabs>
        <w:ind w:left="1280" w:hanging="298"/>
        <w:rPr>
          <w:b/>
          <w:bCs/>
          <w:sz w:val="24"/>
          <w:szCs w:val="24"/>
        </w:rPr>
      </w:pPr>
      <w:r>
        <w:rPr>
          <w:b/>
          <w:bCs/>
          <w:sz w:val="24"/>
          <w:szCs w:val="24"/>
        </w:rPr>
        <w:t>Временые формы глагола</w:t>
      </w:r>
    </w:p>
    <w:p w:rsidR="00313DF2" w:rsidRDefault="00313DF2">
      <w:pPr>
        <w:spacing w:line="288" w:lineRule="exact"/>
        <w:rPr>
          <w:sz w:val="20"/>
          <w:szCs w:val="20"/>
        </w:rPr>
      </w:pPr>
    </w:p>
    <w:p w:rsidR="00313DF2" w:rsidRDefault="00313DF2">
      <w:pPr>
        <w:spacing w:line="236" w:lineRule="auto"/>
        <w:ind w:left="260" w:right="600" w:firstLine="780"/>
        <w:rPr>
          <w:sz w:val="20"/>
          <w:szCs w:val="20"/>
        </w:rPr>
      </w:pPr>
      <w:r>
        <w:rPr>
          <w:sz w:val="24"/>
          <w:szCs w:val="24"/>
        </w:rPr>
        <w:t>Существенные отличия от других функциональных стилей современного английского языка отмечаются в характере использования в заголовках глагольных временных форм:</w:t>
      </w:r>
    </w:p>
    <w:p w:rsidR="00313DF2" w:rsidRDefault="00313DF2">
      <w:pPr>
        <w:spacing w:line="295" w:lineRule="exact"/>
        <w:rPr>
          <w:sz w:val="20"/>
          <w:szCs w:val="20"/>
        </w:rPr>
      </w:pPr>
    </w:p>
    <w:p w:rsidR="00313DF2" w:rsidRDefault="00313DF2">
      <w:pPr>
        <w:spacing w:line="234" w:lineRule="auto"/>
        <w:ind w:left="260" w:right="260" w:firstLine="720"/>
        <w:rPr>
          <w:sz w:val="20"/>
          <w:szCs w:val="20"/>
        </w:rPr>
      </w:pPr>
      <w:r>
        <w:rPr>
          <w:b/>
          <w:bCs/>
          <w:sz w:val="24"/>
          <w:szCs w:val="24"/>
        </w:rPr>
        <w:t xml:space="preserve">а) Когда речь идет о событиях, происшедших в недавнем прошлом, обычно используется настоящее неопределенное время. </w:t>
      </w:r>
      <w:r>
        <w:rPr>
          <w:sz w:val="24"/>
          <w:szCs w:val="24"/>
        </w:rPr>
        <w:t>[1, 121 c.]</w:t>
      </w:r>
    </w:p>
    <w:p w:rsidR="00313DF2" w:rsidRDefault="00313DF2">
      <w:pPr>
        <w:spacing w:line="280" w:lineRule="exact"/>
        <w:rPr>
          <w:sz w:val="20"/>
          <w:szCs w:val="20"/>
        </w:rPr>
      </w:pPr>
    </w:p>
    <w:p w:rsidR="00313DF2" w:rsidRDefault="00313DF2">
      <w:pPr>
        <w:ind w:left="980"/>
        <w:rPr>
          <w:sz w:val="20"/>
          <w:szCs w:val="20"/>
        </w:rPr>
      </w:pPr>
      <w:r>
        <w:rPr>
          <w:sz w:val="24"/>
          <w:szCs w:val="24"/>
        </w:rPr>
        <w:t>На русский язык такие заголовки переводятся обычно прошедшим временем</w:t>
      </w:r>
      <w:r>
        <w:rPr>
          <w:b/>
          <w:bCs/>
          <w:sz w:val="24"/>
          <w:szCs w:val="24"/>
        </w:rPr>
        <w:t>:</w:t>
      </w:r>
    </w:p>
    <w:p w:rsidR="00313DF2" w:rsidRDefault="00313DF2">
      <w:pPr>
        <w:spacing w:line="281" w:lineRule="exact"/>
        <w:rPr>
          <w:sz w:val="20"/>
          <w:szCs w:val="20"/>
        </w:rPr>
      </w:pPr>
    </w:p>
    <w:p w:rsidR="00313DF2" w:rsidRPr="00F8666E" w:rsidRDefault="00313DF2">
      <w:pPr>
        <w:ind w:left="980"/>
        <w:rPr>
          <w:sz w:val="20"/>
          <w:szCs w:val="20"/>
          <w:lang w:val="en-US"/>
        </w:rPr>
      </w:pPr>
      <w:r w:rsidRPr="00F8666E">
        <w:rPr>
          <w:sz w:val="24"/>
          <w:szCs w:val="24"/>
          <w:lang w:val="en-US"/>
        </w:rPr>
        <w:t xml:space="preserve">Pakistan </w:t>
      </w:r>
      <w:r w:rsidRPr="00F8666E">
        <w:rPr>
          <w:sz w:val="24"/>
          <w:szCs w:val="24"/>
          <w:u w:val="single"/>
          <w:lang w:val="en-US"/>
        </w:rPr>
        <w:t>blocks</w:t>
      </w:r>
      <w:r w:rsidRPr="00F8666E">
        <w:rPr>
          <w:sz w:val="24"/>
          <w:szCs w:val="24"/>
          <w:lang w:val="en-US"/>
        </w:rPr>
        <w:t xml:space="preserve"> US envoy visit: official</w:t>
      </w:r>
    </w:p>
    <w:p w:rsidR="00313DF2" w:rsidRPr="00F8666E" w:rsidRDefault="00313DF2">
      <w:pPr>
        <w:spacing w:line="281" w:lineRule="exact"/>
        <w:rPr>
          <w:sz w:val="20"/>
          <w:szCs w:val="20"/>
          <w:lang w:val="en-US"/>
        </w:rPr>
      </w:pPr>
    </w:p>
    <w:p w:rsidR="00313DF2" w:rsidRDefault="00313DF2">
      <w:pPr>
        <w:ind w:left="980"/>
        <w:rPr>
          <w:sz w:val="20"/>
          <w:szCs w:val="20"/>
        </w:rPr>
      </w:pPr>
      <w:r>
        <w:rPr>
          <w:sz w:val="24"/>
          <w:szCs w:val="24"/>
        </w:rPr>
        <w:t xml:space="preserve">Пакистан </w:t>
      </w:r>
      <w:r>
        <w:rPr>
          <w:sz w:val="24"/>
          <w:szCs w:val="24"/>
          <w:u w:val="single"/>
        </w:rPr>
        <w:t>отказался</w:t>
      </w:r>
      <w:r>
        <w:rPr>
          <w:sz w:val="24"/>
          <w:szCs w:val="24"/>
        </w:rPr>
        <w:t xml:space="preserve"> принять американского дипломата</w:t>
      </w:r>
    </w:p>
    <w:p w:rsidR="00313DF2" w:rsidRDefault="00313DF2">
      <w:pPr>
        <w:spacing w:line="279" w:lineRule="exact"/>
        <w:rPr>
          <w:sz w:val="20"/>
          <w:szCs w:val="20"/>
        </w:rPr>
      </w:pPr>
    </w:p>
    <w:p w:rsidR="00313DF2" w:rsidRDefault="00313DF2">
      <w:pPr>
        <w:ind w:left="980"/>
        <w:rPr>
          <w:sz w:val="20"/>
          <w:szCs w:val="20"/>
        </w:rPr>
      </w:pPr>
      <w:r>
        <w:rPr>
          <w:b/>
          <w:bCs/>
          <w:sz w:val="24"/>
          <w:szCs w:val="24"/>
        </w:rPr>
        <w:t>б) Будущее действие часто передается с помощью инфинитива</w:t>
      </w:r>
      <w:r>
        <w:rPr>
          <w:sz w:val="24"/>
          <w:szCs w:val="24"/>
        </w:rPr>
        <w:t>:</w:t>
      </w:r>
    </w:p>
    <w:p w:rsidR="00313DF2" w:rsidRDefault="00313DF2">
      <w:pPr>
        <w:spacing w:line="293" w:lineRule="exact"/>
        <w:rPr>
          <w:sz w:val="20"/>
          <w:szCs w:val="20"/>
        </w:rPr>
      </w:pPr>
    </w:p>
    <w:p w:rsidR="00313DF2" w:rsidRDefault="00313DF2">
      <w:pPr>
        <w:spacing w:line="236" w:lineRule="auto"/>
        <w:ind w:left="260" w:right="40" w:firstLine="720"/>
        <w:rPr>
          <w:sz w:val="20"/>
          <w:szCs w:val="20"/>
        </w:rPr>
      </w:pPr>
      <w:r>
        <w:rPr>
          <w:sz w:val="24"/>
          <w:szCs w:val="24"/>
        </w:rPr>
        <w:t>При переводе заголовков такого типа на русский язык употребляется глагол в будущем времени, настоящего времени со значением будущности или же безглагольным заголовком.</w:t>
      </w:r>
    </w:p>
    <w:p w:rsidR="00313DF2" w:rsidRDefault="00313DF2">
      <w:pPr>
        <w:spacing w:line="282" w:lineRule="exact"/>
        <w:rPr>
          <w:sz w:val="20"/>
          <w:szCs w:val="20"/>
        </w:rPr>
      </w:pPr>
    </w:p>
    <w:p w:rsidR="00313DF2" w:rsidRPr="00F8666E" w:rsidRDefault="00313DF2">
      <w:pPr>
        <w:ind w:left="980"/>
        <w:rPr>
          <w:sz w:val="20"/>
          <w:szCs w:val="20"/>
          <w:lang w:val="en-US"/>
        </w:rPr>
      </w:pPr>
      <w:r w:rsidRPr="00F8666E">
        <w:rPr>
          <w:sz w:val="24"/>
          <w:szCs w:val="24"/>
          <w:lang w:val="en-US"/>
        </w:rPr>
        <w:t xml:space="preserve">Lloyds Banking Group </w:t>
      </w:r>
      <w:r w:rsidRPr="00F8666E">
        <w:rPr>
          <w:sz w:val="24"/>
          <w:szCs w:val="24"/>
          <w:u w:val="single"/>
          <w:lang w:val="en-US"/>
        </w:rPr>
        <w:t>to cut</w:t>
      </w:r>
      <w:r w:rsidRPr="00F8666E">
        <w:rPr>
          <w:sz w:val="24"/>
          <w:szCs w:val="24"/>
          <w:lang w:val="en-US"/>
        </w:rPr>
        <w:t xml:space="preserve"> 700 jobs</w:t>
      </w:r>
    </w:p>
    <w:p w:rsidR="00313DF2" w:rsidRPr="00F8666E" w:rsidRDefault="00313DF2">
      <w:pPr>
        <w:spacing w:line="278" w:lineRule="exact"/>
        <w:rPr>
          <w:sz w:val="20"/>
          <w:szCs w:val="20"/>
          <w:lang w:val="en-US"/>
        </w:rPr>
      </w:pPr>
    </w:p>
    <w:p w:rsidR="00313DF2" w:rsidRDefault="00313DF2">
      <w:pPr>
        <w:ind w:left="1040"/>
        <w:rPr>
          <w:sz w:val="20"/>
          <w:szCs w:val="20"/>
        </w:rPr>
      </w:pPr>
      <w:r>
        <w:rPr>
          <w:sz w:val="24"/>
          <w:szCs w:val="24"/>
        </w:rPr>
        <w:t xml:space="preserve">Банковская группа Lloyds Banking Group </w:t>
      </w:r>
      <w:r>
        <w:rPr>
          <w:sz w:val="24"/>
          <w:szCs w:val="24"/>
          <w:u w:val="single"/>
        </w:rPr>
        <w:t>сократит</w:t>
      </w:r>
      <w:r>
        <w:rPr>
          <w:sz w:val="24"/>
          <w:szCs w:val="24"/>
        </w:rPr>
        <w:t xml:space="preserve"> 700 с рабочих мест</w:t>
      </w:r>
    </w:p>
    <w:p w:rsidR="00313DF2" w:rsidRDefault="00313DF2">
      <w:pPr>
        <w:spacing w:line="281" w:lineRule="exact"/>
        <w:rPr>
          <w:sz w:val="20"/>
          <w:szCs w:val="20"/>
        </w:rPr>
      </w:pPr>
    </w:p>
    <w:p w:rsidR="00313DF2" w:rsidRDefault="00313DF2">
      <w:pPr>
        <w:ind w:left="980"/>
        <w:rPr>
          <w:sz w:val="20"/>
          <w:szCs w:val="20"/>
        </w:rPr>
      </w:pPr>
      <w:r>
        <w:rPr>
          <w:sz w:val="24"/>
          <w:szCs w:val="24"/>
        </w:rPr>
        <w:t>(</w:t>
      </w:r>
      <w:r>
        <w:rPr>
          <w:i/>
          <w:iCs/>
          <w:sz w:val="24"/>
          <w:szCs w:val="24"/>
        </w:rPr>
        <w:t>Будущее действие выражается в переводе глаголом будущего времени.)</w:t>
      </w:r>
    </w:p>
    <w:p w:rsidR="00313DF2" w:rsidRDefault="00313DF2">
      <w:pPr>
        <w:spacing w:line="281" w:lineRule="exact"/>
        <w:rPr>
          <w:sz w:val="20"/>
          <w:szCs w:val="20"/>
        </w:rPr>
      </w:pPr>
    </w:p>
    <w:p w:rsidR="00313DF2" w:rsidRPr="00F8666E" w:rsidRDefault="00313DF2">
      <w:pPr>
        <w:ind w:left="980"/>
        <w:rPr>
          <w:sz w:val="20"/>
          <w:szCs w:val="20"/>
          <w:lang w:val="en-US"/>
        </w:rPr>
      </w:pPr>
      <w:r w:rsidRPr="00F8666E">
        <w:rPr>
          <w:sz w:val="24"/>
          <w:szCs w:val="24"/>
          <w:lang w:val="en-US"/>
        </w:rPr>
        <w:t xml:space="preserve">Japan´s NEC </w:t>
      </w:r>
      <w:r w:rsidRPr="00F8666E">
        <w:rPr>
          <w:sz w:val="24"/>
          <w:szCs w:val="24"/>
          <w:u w:val="single"/>
          <w:lang w:val="en-US"/>
        </w:rPr>
        <w:t>to slash</w:t>
      </w:r>
      <w:r w:rsidRPr="00F8666E">
        <w:rPr>
          <w:sz w:val="24"/>
          <w:szCs w:val="24"/>
          <w:lang w:val="en-US"/>
        </w:rPr>
        <w:t xml:space="preserve"> 10,000 jobs</w:t>
      </w:r>
    </w:p>
    <w:p w:rsidR="00313DF2" w:rsidRPr="00F8666E" w:rsidRDefault="00313DF2">
      <w:pPr>
        <w:spacing w:line="278" w:lineRule="exact"/>
        <w:rPr>
          <w:sz w:val="20"/>
          <w:szCs w:val="20"/>
          <w:lang w:val="en-US"/>
        </w:rPr>
      </w:pPr>
    </w:p>
    <w:p w:rsidR="00313DF2" w:rsidRDefault="00313DF2">
      <w:pPr>
        <w:ind w:left="980"/>
        <w:rPr>
          <w:sz w:val="20"/>
          <w:szCs w:val="20"/>
        </w:rPr>
      </w:pPr>
      <w:r>
        <w:rPr>
          <w:sz w:val="24"/>
          <w:szCs w:val="24"/>
        </w:rPr>
        <w:t xml:space="preserve">Японская компания NEC </w:t>
      </w:r>
      <w:r>
        <w:rPr>
          <w:sz w:val="24"/>
          <w:szCs w:val="24"/>
          <w:u w:val="single"/>
        </w:rPr>
        <w:t>планирует</w:t>
      </w:r>
      <w:r>
        <w:rPr>
          <w:sz w:val="24"/>
          <w:szCs w:val="24"/>
        </w:rPr>
        <w:t xml:space="preserve"> сократить 10 тысяч сотрудников</w:t>
      </w:r>
    </w:p>
    <w:p w:rsidR="00313DF2" w:rsidRDefault="00313DF2">
      <w:pPr>
        <w:spacing w:line="293" w:lineRule="exact"/>
        <w:rPr>
          <w:sz w:val="20"/>
          <w:szCs w:val="20"/>
        </w:rPr>
      </w:pPr>
    </w:p>
    <w:p w:rsidR="00313DF2" w:rsidRDefault="00313DF2">
      <w:pPr>
        <w:spacing w:line="234" w:lineRule="auto"/>
        <w:ind w:left="260" w:right="160" w:firstLine="720"/>
        <w:rPr>
          <w:sz w:val="20"/>
          <w:szCs w:val="20"/>
        </w:rPr>
      </w:pPr>
      <w:r>
        <w:rPr>
          <w:i/>
          <w:iCs/>
          <w:sz w:val="24"/>
          <w:szCs w:val="24"/>
        </w:rPr>
        <w:t>(При переводе этого заголовка на русский язык используется глагол настоящего времени со значением будущности.)</w:t>
      </w:r>
    </w:p>
    <w:p w:rsidR="00313DF2" w:rsidRDefault="00313DF2">
      <w:pPr>
        <w:spacing w:line="295" w:lineRule="exact"/>
        <w:rPr>
          <w:sz w:val="20"/>
          <w:szCs w:val="20"/>
        </w:rPr>
      </w:pPr>
    </w:p>
    <w:p w:rsidR="00313DF2" w:rsidRDefault="00313DF2">
      <w:pPr>
        <w:spacing w:line="238" w:lineRule="auto"/>
        <w:ind w:left="260" w:firstLine="720"/>
        <w:rPr>
          <w:sz w:val="20"/>
          <w:szCs w:val="20"/>
        </w:rPr>
      </w:pPr>
      <w:r>
        <w:rPr>
          <w:sz w:val="24"/>
          <w:szCs w:val="24"/>
        </w:rPr>
        <w:t>Таким образом, в данной работе были рассмотрены лишь наиболее важные особенности английских газетных заголовков, которые непосредственно связаны с проблемой их понимания и перевода на русский язык. Не существует конкретных правил для перевода газетных заголовков, но зная их основные особенности и обладая обширными фоновыми знаниями, переводчик способен выполнить адекватный перевод заголовков.</w:t>
      </w:r>
    </w:p>
    <w:p w:rsidR="00313DF2" w:rsidRDefault="00313DF2">
      <w:pPr>
        <w:spacing w:line="281" w:lineRule="exact"/>
        <w:rPr>
          <w:sz w:val="20"/>
          <w:szCs w:val="20"/>
        </w:rPr>
      </w:pPr>
    </w:p>
    <w:p w:rsidR="00313DF2" w:rsidRDefault="00313DF2">
      <w:pPr>
        <w:ind w:left="980"/>
        <w:rPr>
          <w:sz w:val="20"/>
          <w:szCs w:val="20"/>
        </w:rPr>
      </w:pPr>
      <w:r>
        <w:rPr>
          <w:sz w:val="24"/>
          <w:szCs w:val="24"/>
        </w:rPr>
        <w:t>Литература:</w:t>
      </w:r>
    </w:p>
    <w:p w:rsidR="00313DF2" w:rsidRDefault="00313DF2">
      <w:pPr>
        <w:sectPr w:rsidR="00313DF2">
          <w:pgSz w:w="11900" w:h="16838"/>
          <w:pgMar w:top="1135" w:right="1006" w:bottom="1001" w:left="1440" w:header="0" w:footer="0" w:gutter="0"/>
          <w:cols w:space="720" w:equalWidth="0">
            <w:col w:w="9460"/>
          </w:cols>
        </w:sectPr>
      </w:pPr>
    </w:p>
    <w:p w:rsidR="00313DF2" w:rsidRDefault="00313DF2">
      <w:pPr>
        <w:numPr>
          <w:ilvl w:val="0"/>
          <w:numId w:val="23"/>
        </w:numPr>
        <w:tabs>
          <w:tab w:val="left" w:pos="2380"/>
        </w:tabs>
        <w:ind w:left="2380" w:hanging="678"/>
        <w:rPr>
          <w:sz w:val="24"/>
          <w:szCs w:val="24"/>
        </w:rPr>
      </w:pPr>
      <w:r>
        <w:rPr>
          <w:sz w:val="24"/>
          <w:szCs w:val="24"/>
        </w:rPr>
        <w:t>Комиссаров В.Н. "Теория перевода (лингвистические аспекты) М.:</w:t>
      </w:r>
    </w:p>
    <w:p w:rsidR="00313DF2" w:rsidRDefault="00313DF2">
      <w:pPr>
        <w:ind w:left="980"/>
        <w:rPr>
          <w:sz w:val="24"/>
          <w:szCs w:val="24"/>
        </w:rPr>
      </w:pPr>
      <w:r>
        <w:rPr>
          <w:sz w:val="24"/>
          <w:szCs w:val="24"/>
        </w:rPr>
        <w:t>Высш. шк., 1990. -253с</w:t>
      </w:r>
    </w:p>
    <w:p w:rsidR="00313DF2" w:rsidRDefault="00313DF2">
      <w:pPr>
        <w:spacing w:line="12" w:lineRule="exact"/>
        <w:rPr>
          <w:sz w:val="24"/>
          <w:szCs w:val="24"/>
        </w:rPr>
      </w:pPr>
    </w:p>
    <w:p w:rsidR="00313DF2" w:rsidRDefault="00313DF2">
      <w:pPr>
        <w:numPr>
          <w:ilvl w:val="0"/>
          <w:numId w:val="23"/>
        </w:numPr>
        <w:tabs>
          <w:tab w:val="left" w:pos="2385"/>
        </w:tabs>
        <w:spacing w:line="234" w:lineRule="auto"/>
        <w:ind w:left="980" w:right="80" w:firstLine="722"/>
        <w:rPr>
          <w:sz w:val="24"/>
          <w:szCs w:val="24"/>
        </w:rPr>
      </w:pPr>
      <w:r>
        <w:rPr>
          <w:sz w:val="24"/>
          <w:szCs w:val="24"/>
        </w:rPr>
        <w:t>Комисаров В. Н., Рецкер Я. И., Тархов В. И. Пособие по переводу с английского языка на русский. - М.: Высшая школа, 1965. - 287с</w:t>
      </w:r>
    </w:p>
    <w:p w:rsidR="00313DF2" w:rsidRDefault="00313DF2">
      <w:pPr>
        <w:spacing w:line="13" w:lineRule="exact"/>
        <w:rPr>
          <w:sz w:val="24"/>
          <w:szCs w:val="24"/>
        </w:rPr>
      </w:pPr>
    </w:p>
    <w:p w:rsidR="00313DF2" w:rsidRDefault="00313DF2">
      <w:pPr>
        <w:numPr>
          <w:ilvl w:val="0"/>
          <w:numId w:val="23"/>
        </w:numPr>
        <w:tabs>
          <w:tab w:val="left" w:pos="2380"/>
        </w:tabs>
        <w:ind w:left="2380" w:hanging="678"/>
        <w:rPr>
          <w:sz w:val="23"/>
          <w:szCs w:val="23"/>
        </w:rPr>
      </w:pPr>
      <w:r>
        <w:rPr>
          <w:sz w:val="23"/>
          <w:szCs w:val="23"/>
        </w:rPr>
        <w:t>Лазарева Э.А. Заголовок в газете. -Изд-во Уральского университета,</w:t>
      </w:r>
    </w:p>
    <w:p w:rsidR="00313DF2" w:rsidRDefault="00313DF2">
      <w:pPr>
        <w:ind w:left="980"/>
        <w:rPr>
          <w:sz w:val="23"/>
          <w:szCs w:val="23"/>
        </w:rPr>
      </w:pPr>
      <w:r>
        <w:rPr>
          <w:sz w:val="24"/>
          <w:szCs w:val="24"/>
        </w:rPr>
        <w:t>1989.</w:t>
      </w:r>
    </w:p>
    <w:p w:rsidR="00313DF2" w:rsidRDefault="00313DF2">
      <w:pPr>
        <w:spacing w:line="281" w:lineRule="exact"/>
        <w:rPr>
          <w:sz w:val="20"/>
          <w:szCs w:val="20"/>
        </w:rPr>
      </w:pPr>
    </w:p>
    <w:p w:rsidR="00313DF2" w:rsidRDefault="00313DF2">
      <w:pPr>
        <w:ind w:left="980"/>
        <w:rPr>
          <w:sz w:val="20"/>
          <w:szCs w:val="20"/>
        </w:rPr>
      </w:pPr>
      <w:r>
        <w:rPr>
          <w:sz w:val="24"/>
          <w:szCs w:val="24"/>
        </w:rPr>
        <w:t>Материалы интернета:</w:t>
      </w:r>
    </w:p>
    <w:p w:rsidR="00313DF2" w:rsidRDefault="00313DF2">
      <w:pPr>
        <w:spacing w:line="281" w:lineRule="exact"/>
        <w:rPr>
          <w:sz w:val="20"/>
          <w:szCs w:val="20"/>
        </w:rPr>
      </w:pPr>
    </w:p>
    <w:p w:rsidR="00313DF2" w:rsidRDefault="00313DF2">
      <w:pPr>
        <w:numPr>
          <w:ilvl w:val="0"/>
          <w:numId w:val="24"/>
        </w:numPr>
        <w:tabs>
          <w:tab w:val="left" w:pos="1220"/>
        </w:tabs>
        <w:ind w:left="1220" w:hanging="238"/>
        <w:rPr>
          <w:sz w:val="24"/>
          <w:szCs w:val="24"/>
        </w:rPr>
      </w:pPr>
      <w:r>
        <w:rPr>
          <w:sz w:val="24"/>
          <w:szCs w:val="24"/>
        </w:rPr>
        <w:t>http://www.efremova.info/word/zaglavie.html</w:t>
      </w:r>
    </w:p>
    <w:p w:rsidR="00313DF2" w:rsidRDefault="00313DF2">
      <w:pPr>
        <w:spacing w:line="278" w:lineRule="exact"/>
        <w:rPr>
          <w:sz w:val="24"/>
          <w:szCs w:val="24"/>
        </w:rPr>
      </w:pPr>
    </w:p>
    <w:p w:rsidR="00313DF2" w:rsidRDefault="00313DF2">
      <w:pPr>
        <w:numPr>
          <w:ilvl w:val="0"/>
          <w:numId w:val="24"/>
        </w:numPr>
        <w:tabs>
          <w:tab w:val="left" w:pos="1220"/>
        </w:tabs>
        <w:ind w:left="1220" w:hanging="238"/>
        <w:rPr>
          <w:sz w:val="24"/>
          <w:szCs w:val="24"/>
        </w:rPr>
      </w:pPr>
      <w:r>
        <w:rPr>
          <w:sz w:val="24"/>
          <w:szCs w:val="24"/>
        </w:rPr>
        <w:t>http://slovardalja.net/word.php?wordid=8487</w:t>
      </w:r>
    </w:p>
    <w:sectPr w:rsidR="00313DF2" w:rsidSect="00282A18">
      <w:pgSz w:w="11900" w:h="16838"/>
      <w:pgMar w:top="1122" w:right="1066" w:bottom="1440" w:left="1440" w:header="0" w:footer="0" w:gutter="0"/>
      <w:cols w:space="720" w:equalWidth="0">
        <w:col w:w="9400"/>
      </w:cols>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124"/>
    <w:multiLevelType w:val="hybridMultilevel"/>
    <w:tmpl w:val="FFFFFFFF"/>
    <w:lvl w:ilvl="0" w:tplc="C4CC7F14">
      <w:start w:val="1"/>
      <w:numFmt w:val="bullet"/>
      <w:lvlText w:val="В"/>
      <w:lvlJc w:val="left"/>
    </w:lvl>
    <w:lvl w:ilvl="1" w:tplc="B5449AE8">
      <w:numFmt w:val="decimal"/>
      <w:lvlText w:val=""/>
      <w:lvlJc w:val="left"/>
      <w:rPr>
        <w:rFonts w:cs="Times New Roman"/>
      </w:rPr>
    </w:lvl>
    <w:lvl w:ilvl="2" w:tplc="5CA22BFA">
      <w:numFmt w:val="decimal"/>
      <w:lvlText w:val=""/>
      <w:lvlJc w:val="left"/>
      <w:rPr>
        <w:rFonts w:cs="Times New Roman"/>
      </w:rPr>
    </w:lvl>
    <w:lvl w:ilvl="3" w:tplc="98F8F38A">
      <w:numFmt w:val="decimal"/>
      <w:lvlText w:val=""/>
      <w:lvlJc w:val="left"/>
      <w:rPr>
        <w:rFonts w:cs="Times New Roman"/>
      </w:rPr>
    </w:lvl>
    <w:lvl w:ilvl="4" w:tplc="A18AAD1E">
      <w:numFmt w:val="decimal"/>
      <w:lvlText w:val=""/>
      <w:lvlJc w:val="left"/>
      <w:rPr>
        <w:rFonts w:cs="Times New Roman"/>
      </w:rPr>
    </w:lvl>
    <w:lvl w:ilvl="5" w:tplc="0D467898">
      <w:numFmt w:val="decimal"/>
      <w:lvlText w:val=""/>
      <w:lvlJc w:val="left"/>
      <w:rPr>
        <w:rFonts w:cs="Times New Roman"/>
      </w:rPr>
    </w:lvl>
    <w:lvl w:ilvl="6" w:tplc="D0E8DDAA">
      <w:numFmt w:val="decimal"/>
      <w:lvlText w:val=""/>
      <w:lvlJc w:val="left"/>
      <w:rPr>
        <w:rFonts w:cs="Times New Roman"/>
      </w:rPr>
    </w:lvl>
    <w:lvl w:ilvl="7" w:tplc="4198B670">
      <w:numFmt w:val="decimal"/>
      <w:lvlText w:val=""/>
      <w:lvlJc w:val="left"/>
      <w:rPr>
        <w:rFonts w:cs="Times New Roman"/>
      </w:rPr>
    </w:lvl>
    <w:lvl w:ilvl="8" w:tplc="705E3F6A">
      <w:numFmt w:val="decimal"/>
      <w:lvlText w:val=""/>
      <w:lvlJc w:val="left"/>
      <w:rPr>
        <w:rFonts w:cs="Times New Roman"/>
      </w:rPr>
    </w:lvl>
  </w:abstractNum>
  <w:abstractNum w:abstractNumId="1">
    <w:nsid w:val="0000074D"/>
    <w:multiLevelType w:val="hybridMultilevel"/>
    <w:tmpl w:val="FFFFFFFF"/>
    <w:lvl w:ilvl="0" w:tplc="4AE6B364">
      <w:start w:val="2"/>
      <w:numFmt w:val="decimal"/>
      <w:lvlText w:val="%1."/>
      <w:lvlJc w:val="left"/>
      <w:rPr>
        <w:rFonts w:cs="Times New Roman"/>
      </w:rPr>
    </w:lvl>
    <w:lvl w:ilvl="1" w:tplc="BBC065DE">
      <w:numFmt w:val="decimal"/>
      <w:lvlText w:val=""/>
      <w:lvlJc w:val="left"/>
      <w:rPr>
        <w:rFonts w:cs="Times New Roman"/>
      </w:rPr>
    </w:lvl>
    <w:lvl w:ilvl="2" w:tplc="8CFE846A">
      <w:numFmt w:val="decimal"/>
      <w:lvlText w:val=""/>
      <w:lvlJc w:val="left"/>
      <w:rPr>
        <w:rFonts w:cs="Times New Roman"/>
      </w:rPr>
    </w:lvl>
    <w:lvl w:ilvl="3" w:tplc="7B5CE69C">
      <w:numFmt w:val="decimal"/>
      <w:lvlText w:val=""/>
      <w:lvlJc w:val="left"/>
      <w:rPr>
        <w:rFonts w:cs="Times New Roman"/>
      </w:rPr>
    </w:lvl>
    <w:lvl w:ilvl="4" w:tplc="B5E0EC74">
      <w:numFmt w:val="decimal"/>
      <w:lvlText w:val=""/>
      <w:lvlJc w:val="left"/>
      <w:rPr>
        <w:rFonts w:cs="Times New Roman"/>
      </w:rPr>
    </w:lvl>
    <w:lvl w:ilvl="5" w:tplc="C3B6A33E">
      <w:numFmt w:val="decimal"/>
      <w:lvlText w:val=""/>
      <w:lvlJc w:val="left"/>
      <w:rPr>
        <w:rFonts w:cs="Times New Roman"/>
      </w:rPr>
    </w:lvl>
    <w:lvl w:ilvl="6" w:tplc="25DE2646">
      <w:numFmt w:val="decimal"/>
      <w:lvlText w:val=""/>
      <w:lvlJc w:val="left"/>
      <w:rPr>
        <w:rFonts w:cs="Times New Roman"/>
      </w:rPr>
    </w:lvl>
    <w:lvl w:ilvl="7" w:tplc="A052FEF4">
      <w:numFmt w:val="decimal"/>
      <w:lvlText w:val=""/>
      <w:lvlJc w:val="left"/>
      <w:rPr>
        <w:rFonts w:cs="Times New Roman"/>
      </w:rPr>
    </w:lvl>
    <w:lvl w:ilvl="8" w:tplc="8F4AA108">
      <w:numFmt w:val="decimal"/>
      <w:lvlText w:val=""/>
      <w:lvlJc w:val="left"/>
      <w:rPr>
        <w:rFonts w:cs="Times New Roman"/>
      </w:rPr>
    </w:lvl>
  </w:abstractNum>
  <w:abstractNum w:abstractNumId="2">
    <w:nsid w:val="00001238"/>
    <w:multiLevelType w:val="hybridMultilevel"/>
    <w:tmpl w:val="FFFFFFFF"/>
    <w:lvl w:ilvl="0" w:tplc="762E2BAC">
      <w:start w:val="2"/>
      <w:numFmt w:val="decimal"/>
      <w:lvlText w:val="%1."/>
      <w:lvlJc w:val="left"/>
      <w:rPr>
        <w:rFonts w:cs="Times New Roman"/>
      </w:rPr>
    </w:lvl>
    <w:lvl w:ilvl="1" w:tplc="E3A6F7D2">
      <w:numFmt w:val="decimal"/>
      <w:lvlText w:val=""/>
      <w:lvlJc w:val="left"/>
      <w:rPr>
        <w:rFonts w:cs="Times New Roman"/>
      </w:rPr>
    </w:lvl>
    <w:lvl w:ilvl="2" w:tplc="D3E0F956">
      <w:numFmt w:val="decimal"/>
      <w:lvlText w:val=""/>
      <w:lvlJc w:val="left"/>
      <w:rPr>
        <w:rFonts w:cs="Times New Roman"/>
      </w:rPr>
    </w:lvl>
    <w:lvl w:ilvl="3" w:tplc="0EB4895A">
      <w:numFmt w:val="decimal"/>
      <w:lvlText w:val=""/>
      <w:lvlJc w:val="left"/>
      <w:rPr>
        <w:rFonts w:cs="Times New Roman"/>
      </w:rPr>
    </w:lvl>
    <w:lvl w:ilvl="4" w:tplc="A6800472">
      <w:numFmt w:val="decimal"/>
      <w:lvlText w:val=""/>
      <w:lvlJc w:val="left"/>
      <w:rPr>
        <w:rFonts w:cs="Times New Roman"/>
      </w:rPr>
    </w:lvl>
    <w:lvl w:ilvl="5" w:tplc="044E96EC">
      <w:numFmt w:val="decimal"/>
      <w:lvlText w:val=""/>
      <w:lvlJc w:val="left"/>
      <w:rPr>
        <w:rFonts w:cs="Times New Roman"/>
      </w:rPr>
    </w:lvl>
    <w:lvl w:ilvl="6" w:tplc="4A7CE86A">
      <w:numFmt w:val="decimal"/>
      <w:lvlText w:val=""/>
      <w:lvlJc w:val="left"/>
      <w:rPr>
        <w:rFonts w:cs="Times New Roman"/>
      </w:rPr>
    </w:lvl>
    <w:lvl w:ilvl="7" w:tplc="B96E2772">
      <w:numFmt w:val="decimal"/>
      <w:lvlText w:val=""/>
      <w:lvlJc w:val="left"/>
      <w:rPr>
        <w:rFonts w:cs="Times New Roman"/>
      </w:rPr>
    </w:lvl>
    <w:lvl w:ilvl="8" w:tplc="C8E8F562">
      <w:numFmt w:val="decimal"/>
      <w:lvlText w:val=""/>
      <w:lvlJc w:val="left"/>
      <w:rPr>
        <w:rFonts w:cs="Times New Roman"/>
      </w:rPr>
    </w:lvl>
  </w:abstractNum>
  <w:abstractNum w:abstractNumId="3">
    <w:nsid w:val="00001547"/>
    <w:multiLevelType w:val="hybridMultilevel"/>
    <w:tmpl w:val="FFFFFFFF"/>
    <w:lvl w:ilvl="0" w:tplc="EC4254F4">
      <w:start w:val="5"/>
      <w:numFmt w:val="decimal"/>
      <w:lvlText w:val="%1."/>
      <w:lvlJc w:val="left"/>
      <w:rPr>
        <w:rFonts w:cs="Times New Roman"/>
      </w:rPr>
    </w:lvl>
    <w:lvl w:ilvl="1" w:tplc="6A943AD8">
      <w:numFmt w:val="decimal"/>
      <w:lvlText w:val=""/>
      <w:lvlJc w:val="left"/>
      <w:rPr>
        <w:rFonts w:cs="Times New Roman"/>
      </w:rPr>
    </w:lvl>
    <w:lvl w:ilvl="2" w:tplc="E1A8A6F6">
      <w:numFmt w:val="decimal"/>
      <w:lvlText w:val=""/>
      <w:lvlJc w:val="left"/>
      <w:rPr>
        <w:rFonts w:cs="Times New Roman"/>
      </w:rPr>
    </w:lvl>
    <w:lvl w:ilvl="3" w:tplc="B7F00D34">
      <w:numFmt w:val="decimal"/>
      <w:lvlText w:val=""/>
      <w:lvlJc w:val="left"/>
      <w:rPr>
        <w:rFonts w:cs="Times New Roman"/>
      </w:rPr>
    </w:lvl>
    <w:lvl w:ilvl="4" w:tplc="08BED354">
      <w:numFmt w:val="decimal"/>
      <w:lvlText w:val=""/>
      <w:lvlJc w:val="left"/>
      <w:rPr>
        <w:rFonts w:cs="Times New Roman"/>
      </w:rPr>
    </w:lvl>
    <w:lvl w:ilvl="5" w:tplc="BE7873D8">
      <w:numFmt w:val="decimal"/>
      <w:lvlText w:val=""/>
      <w:lvlJc w:val="left"/>
      <w:rPr>
        <w:rFonts w:cs="Times New Roman"/>
      </w:rPr>
    </w:lvl>
    <w:lvl w:ilvl="6" w:tplc="A82C4F0A">
      <w:numFmt w:val="decimal"/>
      <w:lvlText w:val=""/>
      <w:lvlJc w:val="left"/>
      <w:rPr>
        <w:rFonts w:cs="Times New Roman"/>
      </w:rPr>
    </w:lvl>
    <w:lvl w:ilvl="7" w:tplc="A2DEBA0E">
      <w:numFmt w:val="decimal"/>
      <w:lvlText w:val=""/>
      <w:lvlJc w:val="left"/>
      <w:rPr>
        <w:rFonts w:cs="Times New Roman"/>
      </w:rPr>
    </w:lvl>
    <w:lvl w:ilvl="8" w:tplc="3D741BD8">
      <w:numFmt w:val="decimal"/>
      <w:lvlText w:val=""/>
      <w:lvlJc w:val="left"/>
      <w:rPr>
        <w:rFonts w:cs="Times New Roman"/>
      </w:rPr>
    </w:lvl>
  </w:abstractNum>
  <w:abstractNum w:abstractNumId="4">
    <w:nsid w:val="00001E1F"/>
    <w:multiLevelType w:val="hybridMultilevel"/>
    <w:tmpl w:val="FFFFFFFF"/>
    <w:lvl w:ilvl="0" w:tplc="661E0328">
      <w:start w:val="4"/>
      <w:numFmt w:val="decimal"/>
      <w:lvlText w:val="%1."/>
      <w:lvlJc w:val="left"/>
      <w:rPr>
        <w:rFonts w:cs="Times New Roman"/>
      </w:rPr>
    </w:lvl>
    <w:lvl w:ilvl="1" w:tplc="61E029FC">
      <w:numFmt w:val="decimal"/>
      <w:lvlText w:val=""/>
      <w:lvlJc w:val="left"/>
      <w:rPr>
        <w:rFonts w:cs="Times New Roman"/>
      </w:rPr>
    </w:lvl>
    <w:lvl w:ilvl="2" w:tplc="17103AD2">
      <w:numFmt w:val="decimal"/>
      <w:lvlText w:val=""/>
      <w:lvlJc w:val="left"/>
      <w:rPr>
        <w:rFonts w:cs="Times New Roman"/>
      </w:rPr>
    </w:lvl>
    <w:lvl w:ilvl="3" w:tplc="EF3A0874">
      <w:numFmt w:val="decimal"/>
      <w:lvlText w:val=""/>
      <w:lvlJc w:val="left"/>
      <w:rPr>
        <w:rFonts w:cs="Times New Roman"/>
      </w:rPr>
    </w:lvl>
    <w:lvl w:ilvl="4" w:tplc="B5BEBCC6">
      <w:numFmt w:val="decimal"/>
      <w:lvlText w:val=""/>
      <w:lvlJc w:val="left"/>
      <w:rPr>
        <w:rFonts w:cs="Times New Roman"/>
      </w:rPr>
    </w:lvl>
    <w:lvl w:ilvl="5" w:tplc="7C7AFC30">
      <w:numFmt w:val="decimal"/>
      <w:lvlText w:val=""/>
      <w:lvlJc w:val="left"/>
      <w:rPr>
        <w:rFonts w:cs="Times New Roman"/>
      </w:rPr>
    </w:lvl>
    <w:lvl w:ilvl="6" w:tplc="8048B06E">
      <w:numFmt w:val="decimal"/>
      <w:lvlText w:val=""/>
      <w:lvlJc w:val="left"/>
      <w:rPr>
        <w:rFonts w:cs="Times New Roman"/>
      </w:rPr>
    </w:lvl>
    <w:lvl w:ilvl="7" w:tplc="ECC4ACFE">
      <w:numFmt w:val="decimal"/>
      <w:lvlText w:val=""/>
      <w:lvlJc w:val="left"/>
      <w:rPr>
        <w:rFonts w:cs="Times New Roman"/>
      </w:rPr>
    </w:lvl>
    <w:lvl w:ilvl="8" w:tplc="0BE0D42E">
      <w:numFmt w:val="decimal"/>
      <w:lvlText w:val=""/>
      <w:lvlJc w:val="left"/>
      <w:rPr>
        <w:rFonts w:cs="Times New Roman"/>
      </w:rPr>
    </w:lvl>
  </w:abstractNum>
  <w:abstractNum w:abstractNumId="5">
    <w:nsid w:val="000026A6"/>
    <w:multiLevelType w:val="hybridMultilevel"/>
    <w:tmpl w:val="FFFFFFFF"/>
    <w:lvl w:ilvl="0" w:tplc="837CA4DE">
      <w:start w:val="1"/>
      <w:numFmt w:val="bullet"/>
      <w:lvlText w:val="В"/>
      <w:lvlJc w:val="left"/>
    </w:lvl>
    <w:lvl w:ilvl="1" w:tplc="410A9E08">
      <w:numFmt w:val="decimal"/>
      <w:lvlText w:val=""/>
      <w:lvlJc w:val="left"/>
      <w:rPr>
        <w:rFonts w:cs="Times New Roman"/>
      </w:rPr>
    </w:lvl>
    <w:lvl w:ilvl="2" w:tplc="0D500498">
      <w:numFmt w:val="decimal"/>
      <w:lvlText w:val=""/>
      <w:lvlJc w:val="left"/>
      <w:rPr>
        <w:rFonts w:cs="Times New Roman"/>
      </w:rPr>
    </w:lvl>
    <w:lvl w:ilvl="3" w:tplc="7AF47578">
      <w:numFmt w:val="decimal"/>
      <w:lvlText w:val=""/>
      <w:lvlJc w:val="left"/>
      <w:rPr>
        <w:rFonts w:cs="Times New Roman"/>
      </w:rPr>
    </w:lvl>
    <w:lvl w:ilvl="4" w:tplc="FF60CCE8">
      <w:numFmt w:val="decimal"/>
      <w:lvlText w:val=""/>
      <w:lvlJc w:val="left"/>
      <w:rPr>
        <w:rFonts w:cs="Times New Roman"/>
      </w:rPr>
    </w:lvl>
    <w:lvl w:ilvl="5" w:tplc="99724828">
      <w:numFmt w:val="decimal"/>
      <w:lvlText w:val=""/>
      <w:lvlJc w:val="left"/>
      <w:rPr>
        <w:rFonts w:cs="Times New Roman"/>
      </w:rPr>
    </w:lvl>
    <w:lvl w:ilvl="6" w:tplc="81C266B2">
      <w:numFmt w:val="decimal"/>
      <w:lvlText w:val=""/>
      <w:lvlJc w:val="left"/>
      <w:rPr>
        <w:rFonts w:cs="Times New Roman"/>
      </w:rPr>
    </w:lvl>
    <w:lvl w:ilvl="7" w:tplc="14B00112">
      <w:numFmt w:val="decimal"/>
      <w:lvlText w:val=""/>
      <w:lvlJc w:val="left"/>
      <w:rPr>
        <w:rFonts w:cs="Times New Roman"/>
      </w:rPr>
    </w:lvl>
    <w:lvl w:ilvl="8" w:tplc="744E6002">
      <w:numFmt w:val="decimal"/>
      <w:lvlText w:val=""/>
      <w:lvlJc w:val="left"/>
      <w:rPr>
        <w:rFonts w:cs="Times New Roman"/>
      </w:rPr>
    </w:lvl>
  </w:abstractNum>
  <w:abstractNum w:abstractNumId="6">
    <w:nsid w:val="00002D12"/>
    <w:multiLevelType w:val="hybridMultilevel"/>
    <w:tmpl w:val="FFFFFFFF"/>
    <w:lvl w:ilvl="0" w:tplc="C258444E">
      <w:start w:val="1"/>
      <w:numFmt w:val="bullet"/>
      <w:lvlText w:val="В"/>
      <w:lvlJc w:val="left"/>
    </w:lvl>
    <w:lvl w:ilvl="1" w:tplc="ECA62836">
      <w:numFmt w:val="decimal"/>
      <w:lvlText w:val=""/>
      <w:lvlJc w:val="left"/>
      <w:rPr>
        <w:rFonts w:cs="Times New Roman"/>
      </w:rPr>
    </w:lvl>
    <w:lvl w:ilvl="2" w:tplc="25081B0A">
      <w:numFmt w:val="decimal"/>
      <w:lvlText w:val=""/>
      <w:lvlJc w:val="left"/>
      <w:rPr>
        <w:rFonts w:cs="Times New Roman"/>
      </w:rPr>
    </w:lvl>
    <w:lvl w:ilvl="3" w:tplc="9F3C404A">
      <w:numFmt w:val="decimal"/>
      <w:lvlText w:val=""/>
      <w:lvlJc w:val="left"/>
      <w:rPr>
        <w:rFonts w:cs="Times New Roman"/>
      </w:rPr>
    </w:lvl>
    <w:lvl w:ilvl="4" w:tplc="BDC00F8C">
      <w:numFmt w:val="decimal"/>
      <w:lvlText w:val=""/>
      <w:lvlJc w:val="left"/>
      <w:rPr>
        <w:rFonts w:cs="Times New Roman"/>
      </w:rPr>
    </w:lvl>
    <w:lvl w:ilvl="5" w:tplc="CE24DA58">
      <w:numFmt w:val="decimal"/>
      <w:lvlText w:val=""/>
      <w:lvlJc w:val="left"/>
      <w:rPr>
        <w:rFonts w:cs="Times New Roman"/>
      </w:rPr>
    </w:lvl>
    <w:lvl w:ilvl="6" w:tplc="FF82A3F4">
      <w:numFmt w:val="decimal"/>
      <w:lvlText w:val=""/>
      <w:lvlJc w:val="left"/>
      <w:rPr>
        <w:rFonts w:cs="Times New Roman"/>
      </w:rPr>
    </w:lvl>
    <w:lvl w:ilvl="7" w:tplc="557E5C36">
      <w:numFmt w:val="decimal"/>
      <w:lvlText w:val=""/>
      <w:lvlJc w:val="left"/>
      <w:rPr>
        <w:rFonts w:cs="Times New Roman"/>
      </w:rPr>
    </w:lvl>
    <w:lvl w:ilvl="8" w:tplc="DFFA3D98">
      <w:numFmt w:val="decimal"/>
      <w:lvlText w:val=""/>
      <w:lvlJc w:val="left"/>
      <w:rPr>
        <w:rFonts w:cs="Times New Roman"/>
      </w:rPr>
    </w:lvl>
  </w:abstractNum>
  <w:abstractNum w:abstractNumId="7">
    <w:nsid w:val="0000305E"/>
    <w:multiLevelType w:val="hybridMultilevel"/>
    <w:tmpl w:val="FFFFFFFF"/>
    <w:lvl w:ilvl="0" w:tplc="4A8C6F6E">
      <w:start w:val="1"/>
      <w:numFmt w:val="decimal"/>
      <w:lvlText w:val="%1."/>
      <w:lvlJc w:val="left"/>
      <w:rPr>
        <w:rFonts w:cs="Times New Roman"/>
      </w:rPr>
    </w:lvl>
    <w:lvl w:ilvl="1" w:tplc="27AAFDAC">
      <w:numFmt w:val="decimal"/>
      <w:lvlText w:val=""/>
      <w:lvlJc w:val="left"/>
      <w:rPr>
        <w:rFonts w:cs="Times New Roman"/>
      </w:rPr>
    </w:lvl>
    <w:lvl w:ilvl="2" w:tplc="5A4CA7F0">
      <w:numFmt w:val="decimal"/>
      <w:lvlText w:val=""/>
      <w:lvlJc w:val="left"/>
      <w:rPr>
        <w:rFonts w:cs="Times New Roman"/>
      </w:rPr>
    </w:lvl>
    <w:lvl w:ilvl="3" w:tplc="134A79DC">
      <w:numFmt w:val="decimal"/>
      <w:lvlText w:val=""/>
      <w:lvlJc w:val="left"/>
      <w:rPr>
        <w:rFonts w:cs="Times New Roman"/>
      </w:rPr>
    </w:lvl>
    <w:lvl w:ilvl="4" w:tplc="6BDAE0B2">
      <w:numFmt w:val="decimal"/>
      <w:lvlText w:val=""/>
      <w:lvlJc w:val="left"/>
      <w:rPr>
        <w:rFonts w:cs="Times New Roman"/>
      </w:rPr>
    </w:lvl>
    <w:lvl w:ilvl="5" w:tplc="B8307A84">
      <w:numFmt w:val="decimal"/>
      <w:lvlText w:val=""/>
      <w:lvlJc w:val="left"/>
      <w:rPr>
        <w:rFonts w:cs="Times New Roman"/>
      </w:rPr>
    </w:lvl>
    <w:lvl w:ilvl="6" w:tplc="85EADA46">
      <w:numFmt w:val="decimal"/>
      <w:lvlText w:val=""/>
      <w:lvlJc w:val="left"/>
      <w:rPr>
        <w:rFonts w:cs="Times New Roman"/>
      </w:rPr>
    </w:lvl>
    <w:lvl w:ilvl="7" w:tplc="6AD60FA2">
      <w:numFmt w:val="decimal"/>
      <w:lvlText w:val=""/>
      <w:lvlJc w:val="left"/>
      <w:rPr>
        <w:rFonts w:cs="Times New Roman"/>
      </w:rPr>
    </w:lvl>
    <w:lvl w:ilvl="8" w:tplc="2A3EE7DC">
      <w:numFmt w:val="decimal"/>
      <w:lvlText w:val=""/>
      <w:lvlJc w:val="left"/>
      <w:rPr>
        <w:rFonts w:cs="Times New Roman"/>
      </w:rPr>
    </w:lvl>
  </w:abstractNum>
  <w:abstractNum w:abstractNumId="8">
    <w:nsid w:val="000039B3"/>
    <w:multiLevelType w:val="hybridMultilevel"/>
    <w:tmpl w:val="FFFFFFFF"/>
    <w:lvl w:ilvl="0" w:tplc="285844D4">
      <w:start w:val="1"/>
      <w:numFmt w:val="decimal"/>
      <w:lvlText w:val="%1."/>
      <w:lvlJc w:val="left"/>
      <w:rPr>
        <w:rFonts w:cs="Times New Roman"/>
      </w:rPr>
    </w:lvl>
    <w:lvl w:ilvl="1" w:tplc="DBD64474">
      <w:numFmt w:val="decimal"/>
      <w:lvlText w:val=""/>
      <w:lvlJc w:val="left"/>
      <w:rPr>
        <w:rFonts w:cs="Times New Roman"/>
      </w:rPr>
    </w:lvl>
    <w:lvl w:ilvl="2" w:tplc="A65E16A2">
      <w:numFmt w:val="decimal"/>
      <w:lvlText w:val=""/>
      <w:lvlJc w:val="left"/>
      <w:rPr>
        <w:rFonts w:cs="Times New Roman"/>
      </w:rPr>
    </w:lvl>
    <w:lvl w:ilvl="3" w:tplc="C658B1B0">
      <w:numFmt w:val="decimal"/>
      <w:lvlText w:val=""/>
      <w:lvlJc w:val="left"/>
      <w:rPr>
        <w:rFonts w:cs="Times New Roman"/>
      </w:rPr>
    </w:lvl>
    <w:lvl w:ilvl="4" w:tplc="61C65B40">
      <w:numFmt w:val="decimal"/>
      <w:lvlText w:val=""/>
      <w:lvlJc w:val="left"/>
      <w:rPr>
        <w:rFonts w:cs="Times New Roman"/>
      </w:rPr>
    </w:lvl>
    <w:lvl w:ilvl="5" w:tplc="22544882">
      <w:numFmt w:val="decimal"/>
      <w:lvlText w:val=""/>
      <w:lvlJc w:val="left"/>
      <w:rPr>
        <w:rFonts w:cs="Times New Roman"/>
      </w:rPr>
    </w:lvl>
    <w:lvl w:ilvl="6" w:tplc="082834EE">
      <w:numFmt w:val="decimal"/>
      <w:lvlText w:val=""/>
      <w:lvlJc w:val="left"/>
      <w:rPr>
        <w:rFonts w:cs="Times New Roman"/>
      </w:rPr>
    </w:lvl>
    <w:lvl w:ilvl="7" w:tplc="FA484042">
      <w:numFmt w:val="decimal"/>
      <w:lvlText w:val=""/>
      <w:lvlJc w:val="left"/>
      <w:rPr>
        <w:rFonts w:cs="Times New Roman"/>
      </w:rPr>
    </w:lvl>
    <w:lvl w:ilvl="8" w:tplc="B5B69670">
      <w:numFmt w:val="decimal"/>
      <w:lvlText w:val=""/>
      <w:lvlJc w:val="left"/>
      <w:rPr>
        <w:rFonts w:cs="Times New Roman"/>
      </w:rPr>
    </w:lvl>
  </w:abstractNum>
  <w:abstractNum w:abstractNumId="9">
    <w:nsid w:val="00003B25"/>
    <w:multiLevelType w:val="hybridMultilevel"/>
    <w:tmpl w:val="FFFFFFFF"/>
    <w:lvl w:ilvl="0" w:tplc="48729540">
      <w:start w:val="1"/>
      <w:numFmt w:val="decimal"/>
      <w:lvlText w:val="%1."/>
      <w:lvlJc w:val="left"/>
      <w:rPr>
        <w:rFonts w:cs="Times New Roman"/>
      </w:rPr>
    </w:lvl>
    <w:lvl w:ilvl="1" w:tplc="656C4354">
      <w:numFmt w:val="decimal"/>
      <w:lvlText w:val=""/>
      <w:lvlJc w:val="left"/>
      <w:rPr>
        <w:rFonts w:cs="Times New Roman"/>
      </w:rPr>
    </w:lvl>
    <w:lvl w:ilvl="2" w:tplc="6360B050">
      <w:numFmt w:val="decimal"/>
      <w:lvlText w:val=""/>
      <w:lvlJc w:val="left"/>
      <w:rPr>
        <w:rFonts w:cs="Times New Roman"/>
      </w:rPr>
    </w:lvl>
    <w:lvl w:ilvl="3" w:tplc="692C4ACC">
      <w:numFmt w:val="decimal"/>
      <w:lvlText w:val=""/>
      <w:lvlJc w:val="left"/>
      <w:rPr>
        <w:rFonts w:cs="Times New Roman"/>
      </w:rPr>
    </w:lvl>
    <w:lvl w:ilvl="4" w:tplc="D9D2F9B6">
      <w:numFmt w:val="decimal"/>
      <w:lvlText w:val=""/>
      <w:lvlJc w:val="left"/>
      <w:rPr>
        <w:rFonts w:cs="Times New Roman"/>
      </w:rPr>
    </w:lvl>
    <w:lvl w:ilvl="5" w:tplc="466C1FDA">
      <w:numFmt w:val="decimal"/>
      <w:lvlText w:val=""/>
      <w:lvlJc w:val="left"/>
      <w:rPr>
        <w:rFonts w:cs="Times New Roman"/>
      </w:rPr>
    </w:lvl>
    <w:lvl w:ilvl="6" w:tplc="32A411C2">
      <w:numFmt w:val="decimal"/>
      <w:lvlText w:val=""/>
      <w:lvlJc w:val="left"/>
      <w:rPr>
        <w:rFonts w:cs="Times New Roman"/>
      </w:rPr>
    </w:lvl>
    <w:lvl w:ilvl="7" w:tplc="7FD8E1C0">
      <w:numFmt w:val="decimal"/>
      <w:lvlText w:val=""/>
      <w:lvlJc w:val="left"/>
      <w:rPr>
        <w:rFonts w:cs="Times New Roman"/>
      </w:rPr>
    </w:lvl>
    <w:lvl w:ilvl="8" w:tplc="322623F8">
      <w:numFmt w:val="decimal"/>
      <w:lvlText w:val=""/>
      <w:lvlJc w:val="left"/>
      <w:rPr>
        <w:rFonts w:cs="Times New Roman"/>
      </w:rPr>
    </w:lvl>
  </w:abstractNum>
  <w:abstractNum w:abstractNumId="10">
    <w:nsid w:val="0000428B"/>
    <w:multiLevelType w:val="hybridMultilevel"/>
    <w:tmpl w:val="FFFFFFFF"/>
    <w:lvl w:ilvl="0" w:tplc="12D0F1CA">
      <w:start w:val="5"/>
      <w:numFmt w:val="decimal"/>
      <w:lvlText w:val="%1."/>
      <w:lvlJc w:val="left"/>
      <w:rPr>
        <w:rFonts w:cs="Times New Roman"/>
      </w:rPr>
    </w:lvl>
    <w:lvl w:ilvl="1" w:tplc="7A8A5BF6">
      <w:numFmt w:val="decimal"/>
      <w:lvlText w:val=""/>
      <w:lvlJc w:val="left"/>
      <w:rPr>
        <w:rFonts w:cs="Times New Roman"/>
      </w:rPr>
    </w:lvl>
    <w:lvl w:ilvl="2" w:tplc="58D8CA92">
      <w:numFmt w:val="decimal"/>
      <w:lvlText w:val=""/>
      <w:lvlJc w:val="left"/>
      <w:rPr>
        <w:rFonts w:cs="Times New Roman"/>
      </w:rPr>
    </w:lvl>
    <w:lvl w:ilvl="3" w:tplc="D29068FC">
      <w:numFmt w:val="decimal"/>
      <w:lvlText w:val=""/>
      <w:lvlJc w:val="left"/>
      <w:rPr>
        <w:rFonts w:cs="Times New Roman"/>
      </w:rPr>
    </w:lvl>
    <w:lvl w:ilvl="4" w:tplc="EF228FF2">
      <w:numFmt w:val="decimal"/>
      <w:lvlText w:val=""/>
      <w:lvlJc w:val="left"/>
      <w:rPr>
        <w:rFonts w:cs="Times New Roman"/>
      </w:rPr>
    </w:lvl>
    <w:lvl w:ilvl="5" w:tplc="A720FD96">
      <w:numFmt w:val="decimal"/>
      <w:lvlText w:val=""/>
      <w:lvlJc w:val="left"/>
      <w:rPr>
        <w:rFonts w:cs="Times New Roman"/>
      </w:rPr>
    </w:lvl>
    <w:lvl w:ilvl="6" w:tplc="26CCE3AE">
      <w:numFmt w:val="decimal"/>
      <w:lvlText w:val=""/>
      <w:lvlJc w:val="left"/>
      <w:rPr>
        <w:rFonts w:cs="Times New Roman"/>
      </w:rPr>
    </w:lvl>
    <w:lvl w:ilvl="7" w:tplc="0B947238">
      <w:numFmt w:val="decimal"/>
      <w:lvlText w:val=""/>
      <w:lvlJc w:val="left"/>
      <w:rPr>
        <w:rFonts w:cs="Times New Roman"/>
      </w:rPr>
    </w:lvl>
    <w:lvl w:ilvl="8" w:tplc="49C43E90">
      <w:numFmt w:val="decimal"/>
      <w:lvlText w:val=""/>
      <w:lvlJc w:val="left"/>
      <w:rPr>
        <w:rFonts w:cs="Times New Roman"/>
      </w:rPr>
    </w:lvl>
  </w:abstractNum>
  <w:abstractNum w:abstractNumId="11">
    <w:nsid w:val="0000440D"/>
    <w:multiLevelType w:val="hybridMultilevel"/>
    <w:tmpl w:val="FFFFFFFF"/>
    <w:lvl w:ilvl="0" w:tplc="78DAA85A">
      <w:start w:val="2"/>
      <w:numFmt w:val="decimal"/>
      <w:lvlText w:val="%1."/>
      <w:lvlJc w:val="left"/>
      <w:rPr>
        <w:rFonts w:cs="Times New Roman"/>
      </w:rPr>
    </w:lvl>
    <w:lvl w:ilvl="1" w:tplc="23F4AA0A">
      <w:numFmt w:val="decimal"/>
      <w:lvlText w:val=""/>
      <w:lvlJc w:val="left"/>
      <w:rPr>
        <w:rFonts w:cs="Times New Roman"/>
      </w:rPr>
    </w:lvl>
    <w:lvl w:ilvl="2" w:tplc="DEDC5290">
      <w:numFmt w:val="decimal"/>
      <w:lvlText w:val=""/>
      <w:lvlJc w:val="left"/>
      <w:rPr>
        <w:rFonts w:cs="Times New Roman"/>
      </w:rPr>
    </w:lvl>
    <w:lvl w:ilvl="3" w:tplc="E15C2AB0">
      <w:numFmt w:val="decimal"/>
      <w:lvlText w:val=""/>
      <w:lvlJc w:val="left"/>
      <w:rPr>
        <w:rFonts w:cs="Times New Roman"/>
      </w:rPr>
    </w:lvl>
    <w:lvl w:ilvl="4" w:tplc="15EEAE88">
      <w:numFmt w:val="decimal"/>
      <w:lvlText w:val=""/>
      <w:lvlJc w:val="left"/>
      <w:rPr>
        <w:rFonts w:cs="Times New Roman"/>
      </w:rPr>
    </w:lvl>
    <w:lvl w:ilvl="5" w:tplc="084CAEB0">
      <w:numFmt w:val="decimal"/>
      <w:lvlText w:val=""/>
      <w:lvlJc w:val="left"/>
      <w:rPr>
        <w:rFonts w:cs="Times New Roman"/>
      </w:rPr>
    </w:lvl>
    <w:lvl w:ilvl="6" w:tplc="0486F192">
      <w:numFmt w:val="decimal"/>
      <w:lvlText w:val=""/>
      <w:lvlJc w:val="left"/>
      <w:rPr>
        <w:rFonts w:cs="Times New Roman"/>
      </w:rPr>
    </w:lvl>
    <w:lvl w:ilvl="7" w:tplc="1910F6E0">
      <w:numFmt w:val="decimal"/>
      <w:lvlText w:val=""/>
      <w:lvlJc w:val="left"/>
      <w:rPr>
        <w:rFonts w:cs="Times New Roman"/>
      </w:rPr>
    </w:lvl>
    <w:lvl w:ilvl="8" w:tplc="A2BEFCB8">
      <w:numFmt w:val="decimal"/>
      <w:lvlText w:val=""/>
      <w:lvlJc w:val="left"/>
      <w:rPr>
        <w:rFonts w:cs="Times New Roman"/>
      </w:rPr>
    </w:lvl>
  </w:abstractNum>
  <w:abstractNum w:abstractNumId="12">
    <w:nsid w:val="00004509"/>
    <w:multiLevelType w:val="hybridMultilevel"/>
    <w:tmpl w:val="FFFFFFFF"/>
    <w:lvl w:ilvl="0" w:tplc="0E02A84C">
      <w:start w:val="1"/>
      <w:numFmt w:val="bullet"/>
      <w:lvlText w:val="В"/>
      <w:lvlJc w:val="left"/>
    </w:lvl>
    <w:lvl w:ilvl="1" w:tplc="125A5846">
      <w:numFmt w:val="decimal"/>
      <w:lvlText w:val=""/>
      <w:lvlJc w:val="left"/>
      <w:rPr>
        <w:rFonts w:cs="Times New Roman"/>
      </w:rPr>
    </w:lvl>
    <w:lvl w:ilvl="2" w:tplc="F5E26AB8">
      <w:numFmt w:val="decimal"/>
      <w:lvlText w:val=""/>
      <w:lvlJc w:val="left"/>
      <w:rPr>
        <w:rFonts w:cs="Times New Roman"/>
      </w:rPr>
    </w:lvl>
    <w:lvl w:ilvl="3" w:tplc="72942BFC">
      <w:numFmt w:val="decimal"/>
      <w:lvlText w:val=""/>
      <w:lvlJc w:val="left"/>
      <w:rPr>
        <w:rFonts w:cs="Times New Roman"/>
      </w:rPr>
    </w:lvl>
    <w:lvl w:ilvl="4" w:tplc="AD762D84">
      <w:numFmt w:val="decimal"/>
      <w:lvlText w:val=""/>
      <w:lvlJc w:val="left"/>
      <w:rPr>
        <w:rFonts w:cs="Times New Roman"/>
      </w:rPr>
    </w:lvl>
    <w:lvl w:ilvl="5" w:tplc="8166AAB8">
      <w:numFmt w:val="decimal"/>
      <w:lvlText w:val=""/>
      <w:lvlJc w:val="left"/>
      <w:rPr>
        <w:rFonts w:cs="Times New Roman"/>
      </w:rPr>
    </w:lvl>
    <w:lvl w:ilvl="6" w:tplc="E7101184">
      <w:numFmt w:val="decimal"/>
      <w:lvlText w:val=""/>
      <w:lvlJc w:val="left"/>
      <w:rPr>
        <w:rFonts w:cs="Times New Roman"/>
      </w:rPr>
    </w:lvl>
    <w:lvl w:ilvl="7" w:tplc="40DA63AA">
      <w:numFmt w:val="decimal"/>
      <w:lvlText w:val=""/>
      <w:lvlJc w:val="left"/>
      <w:rPr>
        <w:rFonts w:cs="Times New Roman"/>
      </w:rPr>
    </w:lvl>
    <w:lvl w:ilvl="8" w:tplc="FAB22980">
      <w:numFmt w:val="decimal"/>
      <w:lvlText w:val=""/>
      <w:lvlJc w:val="left"/>
      <w:rPr>
        <w:rFonts w:cs="Times New Roman"/>
      </w:rPr>
    </w:lvl>
  </w:abstractNum>
  <w:abstractNum w:abstractNumId="13">
    <w:nsid w:val="0000491C"/>
    <w:multiLevelType w:val="hybridMultilevel"/>
    <w:tmpl w:val="FFFFFFFF"/>
    <w:lvl w:ilvl="0" w:tplc="A3E40BC8">
      <w:start w:val="3"/>
      <w:numFmt w:val="decimal"/>
      <w:lvlText w:val="%1."/>
      <w:lvlJc w:val="left"/>
      <w:rPr>
        <w:rFonts w:cs="Times New Roman"/>
      </w:rPr>
    </w:lvl>
    <w:lvl w:ilvl="1" w:tplc="769A834E">
      <w:numFmt w:val="decimal"/>
      <w:lvlText w:val=""/>
      <w:lvlJc w:val="left"/>
      <w:rPr>
        <w:rFonts w:cs="Times New Roman"/>
      </w:rPr>
    </w:lvl>
    <w:lvl w:ilvl="2" w:tplc="CA8028A4">
      <w:numFmt w:val="decimal"/>
      <w:lvlText w:val=""/>
      <w:lvlJc w:val="left"/>
      <w:rPr>
        <w:rFonts w:cs="Times New Roman"/>
      </w:rPr>
    </w:lvl>
    <w:lvl w:ilvl="3" w:tplc="7CFE8230">
      <w:numFmt w:val="decimal"/>
      <w:lvlText w:val=""/>
      <w:lvlJc w:val="left"/>
      <w:rPr>
        <w:rFonts w:cs="Times New Roman"/>
      </w:rPr>
    </w:lvl>
    <w:lvl w:ilvl="4" w:tplc="DAA0D452">
      <w:numFmt w:val="decimal"/>
      <w:lvlText w:val=""/>
      <w:lvlJc w:val="left"/>
      <w:rPr>
        <w:rFonts w:cs="Times New Roman"/>
      </w:rPr>
    </w:lvl>
    <w:lvl w:ilvl="5" w:tplc="D63C578E">
      <w:numFmt w:val="decimal"/>
      <w:lvlText w:val=""/>
      <w:lvlJc w:val="left"/>
      <w:rPr>
        <w:rFonts w:cs="Times New Roman"/>
      </w:rPr>
    </w:lvl>
    <w:lvl w:ilvl="6" w:tplc="58C60B92">
      <w:numFmt w:val="decimal"/>
      <w:lvlText w:val=""/>
      <w:lvlJc w:val="left"/>
      <w:rPr>
        <w:rFonts w:cs="Times New Roman"/>
      </w:rPr>
    </w:lvl>
    <w:lvl w:ilvl="7" w:tplc="22544766">
      <w:numFmt w:val="decimal"/>
      <w:lvlText w:val=""/>
      <w:lvlJc w:val="left"/>
      <w:rPr>
        <w:rFonts w:cs="Times New Roman"/>
      </w:rPr>
    </w:lvl>
    <w:lvl w:ilvl="8" w:tplc="9C723984">
      <w:numFmt w:val="decimal"/>
      <w:lvlText w:val=""/>
      <w:lvlJc w:val="left"/>
      <w:rPr>
        <w:rFonts w:cs="Times New Roman"/>
      </w:rPr>
    </w:lvl>
  </w:abstractNum>
  <w:abstractNum w:abstractNumId="14">
    <w:nsid w:val="00004D06"/>
    <w:multiLevelType w:val="hybridMultilevel"/>
    <w:tmpl w:val="FFFFFFFF"/>
    <w:lvl w:ilvl="0" w:tplc="EA3EE56C">
      <w:start w:val="4"/>
      <w:numFmt w:val="decimal"/>
      <w:lvlText w:val="%1."/>
      <w:lvlJc w:val="left"/>
      <w:rPr>
        <w:rFonts w:cs="Times New Roman"/>
      </w:rPr>
    </w:lvl>
    <w:lvl w:ilvl="1" w:tplc="F31C1F96">
      <w:numFmt w:val="decimal"/>
      <w:lvlText w:val=""/>
      <w:lvlJc w:val="left"/>
      <w:rPr>
        <w:rFonts w:cs="Times New Roman"/>
      </w:rPr>
    </w:lvl>
    <w:lvl w:ilvl="2" w:tplc="380A40BA">
      <w:numFmt w:val="decimal"/>
      <w:lvlText w:val=""/>
      <w:lvlJc w:val="left"/>
      <w:rPr>
        <w:rFonts w:cs="Times New Roman"/>
      </w:rPr>
    </w:lvl>
    <w:lvl w:ilvl="3" w:tplc="A3FA2956">
      <w:numFmt w:val="decimal"/>
      <w:lvlText w:val=""/>
      <w:lvlJc w:val="left"/>
      <w:rPr>
        <w:rFonts w:cs="Times New Roman"/>
      </w:rPr>
    </w:lvl>
    <w:lvl w:ilvl="4" w:tplc="56961796">
      <w:numFmt w:val="decimal"/>
      <w:lvlText w:val=""/>
      <w:lvlJc w:val="left"/>
      <w:rPr>
        <w:rFonts w:cs="Times New Roman"/>
      </w:rPr>
    </w:lvl>
    <w:lvl w:ilvl="5" w:tplc="5DF4BCD2">
      <w:numFmt w:val="decimal"/>
      <w:lvlText w:val=""/>
      <w:lvlJc w:val="left"/>
      <w:rPr>
        <w:rFonts w:cs="Times New Roman"/>
      </w:rPr>
    </w:lvl>
    <w:lvl w:ilvl="6" w:tplc="66427A08">
      <w:numFmt w:val="decimal"/>
      <w:lvlText w:val=""/>
      <w:lvlJc w:val="left"/>
      <w:rPr>
        <w:rFonts w:cs="Times New Roman"/>
      </w:rPr>
    </w:lvl>
    <w:lvl w:ilvl="7" w:tplc="04082260">
      <w:numFmt w:val="decimal"/>
      <w:lvlText w:val=""/>
      <w:lvlJc w:val="left"/>
      <w:rPr>
        <w:rFonts w:cs="Times New Roman"/>
      </w:rPr>
    </w:lvl>
    <w:lvl w:ilvl="8" w:tplc="39E091FE">
      <w:numFmt w:val="decimal"/>
      <w:lvlText w:val=""/>
      <w:lvlJc w:val="left"/>
      <w:rPr>
        <w:rFonts w:cs="Times New Roman"/>
      </w:rPr>
    </w:lvl>
  </w:abstractNum>
  <w:abstractNum w:abstractNumId="15">
    <w:nsid w:val="00004DB7"/>
    <w:multiLevelType w:val="hybridMultilevel"/>
    <w:tmpl w:val="FFFFFFFF"/>
    <w:lvl w:ilvl="0" w:tplc="57F6E4DA">
      <w:start w:val="1"/>
      <w:numFmt w:val="bullet"/>
      <w:lvlText w:val="в"/>
      <w:lvlJc w:val="left"/>
    </w:lvl>
    <w:lvl w:ilvl="1" w:tplc="2E1A0A76">
      <w:numFmt w:val="decimal"/>
      <w:lvlText w:val=""/>
      <w:lvlJc w:val="left"/>
      <w:rPr>
        <w:rFonts w:cs="Times New Roman"/>
      </w:rPr>
    </w:lvl>
    <w:lvl w:ilvl="2" w:tplc="A51477A6">
      <w:numFmt w:val="decimal"/>
      <w:lvlText w:val=""/>
      <w:lvlJc w:val="left"/>
      <w:rPr>
        <w:rFonts w:cs="Times New Roman"/>
      </w:rPr>
    </w:lvl>
    <w:lvl w:ilvl="3" w:tplc="BE988200">
      <w:numFmt w:val="decimal"/>
      <w:lvlText w:val=""/>
      <w:lvlJc w:val="left"/>
      <w:rPr>
        <w:rFonts w:cs="Times New Roman"/>
      </w:rPr>
    </w:lvl>
    <w:lvl w:ilvl="4" w:tplc="A03EEE8C">
      <w:numFmt w:val="decimal"/>
      <w:lvlText w:val=""/>
      <w:lvlJc w:val="left"/>
      <w:rPr>
        <w:rFonts w:cs="Times New Roman"/>
      </w:rPr>
    </w:lvl>
    <w:lvl w:ilvl="5" w:tplc="12800AB6">
      <w:numFmt w:val="decimal"/>
      <w:lvlText w:val=""/>
      <w:lvlJc w:val="left"/>
      <w:rPr>
        <w:rFonts w:cs="Times New Roman"/>
      </w:rPr>
    </w:lvl>
    <w:lvl w:ilvl="6" w:tplc="46E060FA">
      <w:numFmt w:val="decimal"/>
      <w:lvlText w:val=""/>
      <w:lvlJc w:val="left"/>
      <w:rPr>
        <w:rFonts w:cs="Times New Roman"/>
      </w:rPr>
    </w:lvl>
    <w:lvl w:ilvl="7" w:tplc="E76A4F30">
      <w:numFmt w:val="decimal"/>
      <w:lvlText w:val=""/>
      <w:lvlJc w:val="left"/>
      <w:rPr>
        <w:rFonts w:cs="Times New Roman"/>
      </w:rPr>
    </w:lvl>
    <w:lvl w:ilvl="8" w:tplc="6DB078FC">
      <w:numFmt w:val="decimal"/>
      <w:lvlText w:val=""/>
      <w:lvlJc w:val="left"/>
      <w:rPr>
        <w:rFonts w:cs="Times New Roman"/>
      </w:rPr>
    </w:lvl>
  </w:abstractNum>
  <w:abstractNum w:abstractNumId="16">
    <w:nsid w:val="00004DC8"/>
    <w:multiLevelType w:val="hybridMultilevel"/>
    <w:tmpl w:val="FFFFFFFF"/>
    <w:lvl w:ilvl="0" w:tplc="400A0ABC">
      <w:start w:val="3"/>
      <w:numFmt w:val="decimal"/>
      <w:lvlText w:val="%1."/>
      <w:lvlJc w:val="left"/>
      <w:rPr>
        <w:rFonts w:cs="Times New Roman"/>
      </w:rPr>
    </w:lvl>
    <w:lvl w:ilvl="1" w:tplc="22BCCC1E">
      <w:numFmt w:val="decimal"/>
      <w:lvlText w:val=""/>
      <w:lvlJc w:val="left"/>
      <w:rPr>
        <w:rFonts w:cs="Times New Roman"/>
      </w:rPr>
    </w:lvl>
    <w:lvl w:ilvl="2" w:tplc="4B50A4B2">
      <w:numFmt w:val="decimal"/>
      <w:lvlText w:val=""/>
      <w:lvlJc w:val="left"/>
      <w:rPr>
        <w:rFonts w:cs="Times New Roman"/>
      </w:rPr>
    </w:lvl>
    <w:lvl w:ilvl="3" w:tplc="E3920ED4">
      <w:numFmt w:val="decimal"/>
      <w:lvlText w:val=""/>
      <w:lvlJc w:val="left"/>
      <w:rPr>
        <w:rFonts w:cs="Times New Roman"/>
      </w:rPr>
    </w:lvl>
    <w:lvl w:ilvl="4" w:tplc="43743334">
      <w:numFmt w:val="decimal"/>
      <w:lvlText w:val=""/>
      <w:lvlJc w:val="left"/>
      <w:rPr>
        <w:rFonts w:cs="Times New Roman"/>
      </w:rPr>
    </w:lvl>
    <w:lvl w:ilvl="5" w:tplc="D4684984">
      <w:numFmt w:val="decimal"/>
      <w:lvlText w:val=""/>
      <w:lvlJc w:val="left"/>
      <w:rPr>
        <w:rFonts w:cs="Times New Roman"/>
      </w:rPr>
    </w:lvl>
    <w:lvl w:ilvl="6" w:tplc="DC88F30A">
      <w:numFmt w:val="decimal"/>
      <w:lvlText w:val=""/>
      <w:lvlJc w:val="left"/>
      <w:rPr>
        <w:rFonts w:cs="Times New Roman"/>
      </w:rPr>
    </w:lvl>
    <w:lvl w:ilvl="7" w:tplc="5EE4BE40">
      <w:numFmt w:val="decimal"/>
      <w:lvlText w:val=""/>
      <w:lvlJc w:val="left"/>
      <w:rPr>
        <w:rFonts w:cs="Times New Roman"/>
      </w:rPr>
    </w:lvl>
    <w:lvl w:ilvl="8" w:tplc="43A09F56">
      <w:numFmt w:val="decimal"/>
      <w:lvlText w:val=""/>
      <w:lvlJc w:val="left"/>
      <w:rPr>
        <w:rFonts w:cs="Times New Roman"/>
      </w:rPr>
    </w:lvl>
  </w:abstractNum>
  <w:abstractNum w:abstractNumId="17">
    <w:nsid w:val="000054DE"/>
    <w:multiLevelType w:val="hybridMultilevel"/>
    <w:tmpl w:val="FFFFFFFF"/>
    <w:lvl w:ilvl="0" w:tplc="7C1E12EE">
      <w:start w:val="1"/>
      <w:numFmt w:val="bullet"/>
      <w:lvlText w:val="В"/>
      <w:lvlJc w:val="left"/>
    </w:lvl>
    <w:lvl w:ilvl="1" w:tplc="7954061C">
      <w:numFmt w:val="decimal"/>
      <w:lvlText w:val=""/>
      <w:lvlJc w:val="left"/>
      <w:rPr>
        <w:rFonts w:cs="Times New Roman"/>
      </w:rPr>
    </w:lvl>
    <w:lvl w:ilvl="2" w:tplc="A4EA4340">
      <w:numFmt w:val="decimal"/>
      <w:lvlText w:val=""/>
      <w:lvlJc w:val="left"/>
      <w:rPr>
        <w:rFonts w:cs="Times New Roman"/>
      </w:rPr>
    </w:lvl>
    <w:lvl w:ilvl="3" w:tplc="5E44B3B8">
      <w:numFmt w:val="decimal"/>
      <w:lvlText w:val=""/>
      <w:lvlJc w:val="left"/>
      <w:rPr>
        <w:rFonts w:cs="Times New Roman"/>
      </w:rPr>
    </w:lvl>
    <w:lvl w:ilvl="4" w:tplc="3460B072">
      <w:numFmt w:val="decimal"/>
      <w:lvlText w:val=""/>
      <w:lvlJc w:val="left"/>
      <w:rPr>
        <w:rFonts w:cs="Times New Roman"/>
      </w:rPr>
    </w:lvl>
    <w:lvl w:ilvl="5" w:tplc="8156646E">
      <w:numFmt w:val="decimal"/>
      <w:lvlText w:val=""/>
      <w:lvlJc w:val="left"/>
      <w:rPr>
        <w:rFonts w:cs="Times New Roman"/>
      </w:rPr>
    </w:lvl>
    <w:lvl w:ilvl="6" w:tplc="42C2A246">
      <w:numFmt w:val="decimal"/>
      <w:lvlText w:val=""/>
      <w:lvlJc w:val="left"/>
      <w:rPr>
        <w:rFonts w:cs="Times New Roman"/>
      </w:rPr>
    </w:lvl>
    <w:lvl w:ilvl="7" w:tplc="CD025948">
      <w:numFmt w:val="decimal"/>
      <w:lvlText w:val=""/>
      <w:lvlJc w:val="left"/>
      <w:rPr>
        <w:rFonts w:cs="Times New Roman"/>
      </w:rPr>
    </w:lvl>
    <w:lvl w:ilvl="8" w:tplc="AF4A181C">
      <w:numFmt w:val="decimal"/>
      <w:lvlText w:val=""/>
      <w:lvlJc w:val="left"/>
      <w:rPr>
        <w:rFonts w:cs="Times New Roman"/>
      </w:rPr>
    </w:lvl>
  </w:abstractNum>
  <w:abstractNum w:abstractNumId="18">
    <w:nsid w:val="00005D03"/>
    <w:multiLevelType w:val="hybridMultilevel"/>
    <w:tmpl w:val="FFFFFFFF"/>
    <w:lvl w:ilvl="0" w:tplc="4EBAC412">
      <w:start w:val="1"/>
      <w:numFmt w:val="decimal"/>
      <w:lvlText w:val="%1."/>
      <w:lvlJc w:val="left"/>
      <w:rPr>
        <w:rFonts w:cs="Times New Roman"/>
      </w:rPr>
    </w:lvl>
    <w:lvl w:ilvl="1" w:tplc="57FCBC38">
      <w:numFmt w:val="decimal"/>
      <w:lvlText w:val=""/>
      <w:lvlJc w:val="left"/>
      <w:rPr>
        <w:rFonts w:cs="Times New Roman"/>
      </w:rPr>
    </w:lvl>
    <w:lvl w:ilvl="2" w:tplc="37F03A92">
      <w:numFmt w:val="decimal"/>
      <w:lvlText w:val=""/>
      <w:lvlJc w:val="left"/>
      <w:rPr>
        <w:rFonts w:cs="Times New Roman"/>
      </w:rPr>
    </w:lvl>
    <w:lvl w:ilvl="3" w:tplc="7D189942">
      <w:numFmt w:val="decimal"/>
      <w:lvlText w:val=""/>
      <w:lvlJc w:val="left"/>
      <w:rPr>
        <w:rFonts w:cs="Times New Roman"/>
      </w:rPr>
    </w:lvl>
    <w:lvl w:ilvl="4" w:tplc="1894557A">
      <w:numFmt w:val="decimal"/>
      <w:lvlText w:val=""/>
      <w:lvlJc w:val="left"/>
      <w:rPr>
        <w:rFonts w:cs="Times New Roman"/>
      </w:rPr>
    </w:lvl>
    <w:lvl w:ilvl="5" w:tplc="972015E6">
      <w:numFmt w:val="decimal"/>
      <w:lvlText w:val=""/>
      <w:lvlJc w:val="left"/>
      <w:rPr>
        <w:rFonts w:cs="Times New Roman"/>
      </w:rPr>
    </w:lvl>
    <w:lvl w:ilvl="6" w:tplc="99D8603E">
      <w:numFmt w:val="decimal"/>
      <w:lvlText w:val=""/>
      <w:lvlJc w:val="left"/>
      <w:rPr>
        <w:rFonts w:cs="Times New Roman"/>
      </w:rPr>
    </w:lvl>
    <w:lvl w:ilvl="7" w:tplc="B9268E88">
      <w:numFmt w:val="decimal"/>
      <w:lvlText w:val=""/>
      <w:lvlJc w:val="left"/>
      <w:rPr>
        <w:rFonts w:cs="Times New Roman"/>
      </w:rPr>
    </w:lvl>
    <w:lvl w:ilvl="8" w:tplc="91887372">
      <w:numFmt w:val="decimal"/>
      <w:lvlText w:val=""/>
      <w:lvlJc w:val="left"/>
      <w:rPr>
        <w:rFonts w:cs="Times New Roman"/>
      </w:rPr>
    </w:lvl>
  </w:abstractNum>
  <w:abstractNum w:abstractNumId="19">
    <w:nsid w:val="00006443"/>
    <w:multiLevelType w:val="hybridMultilevel"/>
    <w:tmpl w:val="FFFFFFFF"/>
    <w:lvl w:ilvl="0" w:tplc="49081416">
      <w:start w:val="1"/>
      <w:numFmt w:val="bullet"/>
      <w:lvlText w:val="В"/>
      <w:lvlJc w:val="left"/>
    </w:lvl>
    <w:lvl w:ilvl="1" w:tplc="CC9056E2">
      <w:numFmt w:val="decimal"/>
      <w:lvlText w:val=""/>
      <w:lvlJc w:val="left"/>
      <w:rPr>
        <w:rFonts w:cs="Times New Roman"/>
      </w:rPr>
    </w:lvl>
    <w:lvl w:ilvl="2" w:tplc="A554359E">
      <w:numFmt w:val="decimal"/>
      <w:lvlText w:val=""/>
      <w:lvlJc w:val="left"/>
      <w:rPr>
        <w:rFonts w:cs="Times New Roman"/>
      </w:rPr>
    </w:lvl>
    <w:lvl w:ilvl="3" w:tplc="806AF90A">
      <w:numFmt w:val="decimal"/>
      <w:lvlText w:val=""/>
      <w:lvlJc w:val="left"/>
      <w:rPr>
        <w:rFonts w:cs="Times New Roman"/>
      </w:rPr>
    </w:lvl>
    <w:lvl w:ilvl="4" w:tplc="AFBA14E8">
      <w:numFmt w:val="decimal"/>
      <w:lvlText w:val=""/>
      <w:lvlJc w:val="left"/>
      <w:rPr>
        <w:rFonts w:cs="Times New Roman"/>
      </w:rPr>
    </w:lvl>
    <w:lvl w:ilvl="5" w:tplc="8618A7D2">
      <w:numFmt w:val="decimal"/>
      <w:lvlText w:val=""/>
      <w:lvlJc w:val="left"/>
      <w:rPr>
        <w:rFonts w:cs="Times New Roman"/>
      </w:rPr>
    </w:lvl>
    <w:lvl w:ilvl="6" w:tplc="9B524212">
      <w:numFmt w:val="decimal"/>
      <w:lvlText w:val=""/>
      <w:lvlJc w:val="left"/>
      <w:rPr>
        <w:rFonts w:cs="Times New Roman"/>
      </w:rPr>
    </w:lvl>
    <w:lvl w:ilvl="7" w:tplc="40686474">
      <w:numFmt w:val="decimal"/>
      <w:lvlText w:val=""/>
      <w:lvlJc w:val="left"/>
      <w:rPr>
        <w:rFonts w:cs="Times New Roman"/>
      </w:rPr>
    </w:lvl>
    <w:lvl w:ilvl="8" w:tplc="2D6CD466">
      <w:numFmt w:val="decimal"/>
      <w:lvlText w:val=""/>
      <w:lvlJc w:val="left"/>
      <w:rPr>
        <w:rFonts w:cs="Times New Roman"/>
      </w:rPr>
    </w:lvl>
  </w:abstractNum>
  <w:abstractNum w:abstractNumId="20">
    <w:nsid w:val="000066BB"/>
    <w:multiLevelType w:val="hybridMultilevel"/>
    <w:tmpl w:val="FFFFFFFF"/>
    <w:lvl w:ilvl="0" w:tplc="F73085A4">
      <w:start w:val="4"/>
      <w:numFmt w:val="decimal"/>
      <w:lvlText w:val="%1."/>
      <w:lvlJc w:val="left"/>
      <w:rPr>
        <w:rFonts w:cs="Times New Roman"/>
      </w:rPr>
    </w:lvl>
    <w:lvl w:ilvl="1" w:tplc="69649802">
      <w:numFmt w:val="decimal"/>
      <w:lvlText w:val=""/>
      <w:lvlJc w:val="left"/>
      <w:rPr>
        <w:rFonts w:cs="Times New Roman"/>
      </w:rPr>
    </w:lvl>
    <w:lvl w:ilvl="2" w:tplc="2E76B2B2">
      <w:numFmt w:val="decimal"/>
      <w:lvlText w:val=""/>
      <w:lvlJc w:val="left"/>
      <w:rPr>
        <w:rFonts w:cs="Times New Roman"/>
      </w:rPr>
    </w:lvl>
    <w:lvl w:ilvl="3" w:tplc="E2DEDDDE">
      <w:numFmt w:val="decimal"/>
      <w:lvlText w:val=""/>
      <w:lvlJc w:val="left"/>
      <w:rPr>
        <w:rFonts w:cs="Times New Roman"/>
      </w:rPr>
    </w:lvl>
    <w:lvl w:ilvl="4" w:tplc="12489450">
      <w:numFmt w:val="decimal"/>
      <w:lvlText w:val=""/>
      <w:lvlJc w:val="left"/>
      <w:rPr>
        <w:rFonts w:cs="Times New Roman"/>
      </w:rPr>
    </w:lvl>
    <w:lvl w:ilvl="5" w:tplc="2B7C96A2">
      <w:numFmt w:val="decimal"/>
      <w:lvlText w:val=""/>
      <w:lvlJc w:val="left"/>
      <w:rPr>
        <w:rFonts w:cs="Times New Roman"/>
      </w:rPr>
    </w:lvl>
    <w:lvl w:ilvl="6" w:tplc="3438B888">
      <w:numFmt w:val="decimal"/>
      <w:lvlText w:val=""/>
      <w:lvlJc w:val="left"/>
      <w:rPr>
        <w:rFonts w:cs="Times New Roman"/>
      </w:rPr>
    </w:lvl>
    <w:lvl w:ilvl="7" w:tplc="ECF86A16">
      <w:numFmt w:val="decimal"/>
      <w:lvlText w:val=""/>
      <w:lvlJc w:val="left"/>
      <w:rPr>
        <w:rFonts w:cs="Times New Roman"/>
      </w:rPr>
    </w:lvl>
    <w:lvl w:ilvl="8" w:tplc="3BDA9810">
      <w:numFmt w:val="decimal"/>
      <w:lvlText w:val=""/>
      <w:lvlJc w:val="left"/>
      <w:rPr>
        <w:rFonts w:cs="Times New Roman"/>
      </w:rPr>
    </w:lvl>
  </w:abstractNum>
  <w:abstractNum w:abstractNumId="21">
    <w:nsid w:val="0000701F"/>
    <w:multiLevelType w:val="hybridMultilevel"/>
    <w:tmpl w:val="FFFFFFFF"/>
    <w:lvl w:ilvl="0" w:tplc="B4BE7BB4">
      <w:start w:val="6"/>
      <w:numFmt w:val="decimal"/>
      <w:lvlText w:val="%1."/>
      <w:lvlJc w:val="left"/>
      <w:rPr>
        <w:rFonts w:cs="Times New Roman"/>
      </w:rPr>
    </w:lvl>
    <w:lvl w:ilvl="1" w:tplc="0A8E6870">
      <w:numFmt w:val="decimal"/>
      <w:lvlText w:val=""/>
      <w:lvlJc w:val="left"/>
      <w:rPr>
        <w:rFonts w:cs="Times New Roman"/>
      </w:rPr>
    </w:lvl>
    <w:lvl w:ilvl="2" w:tplc="EC32E764">
      <w:numFmt w:val="decimal"/>
      <w:lvlText w:val=""/>
      <w:lvlJc w:val="left"/>
      <w:rPr>
        <w:rFonts w:cs="Times New Roman"/>
      </w:rPr>
    </w:lvl>
    <w:lvl w:ilvl="3" w:tplc="A31882D6">
      <w:numFmt w:val="decimal"/>
      <w:lvlText w:val=""/>
      <w:lvlJc w:val="left"/>
      <w:rPr>
        <w:rFonts w:cs="Times New Roman"/>
      </w:rPr>
    </w:lvl>
    <w:lvl w:ilvl="4" w:tplc="E18074C0">
      <w:numFmt w:val="decimal"/>
      <w:lvlText w:val=""/>
      <w:lvlJc w:val="left"/>
      <w:rPr>
        <w:rFonts w:cs="Times New Roman"/>
      </w:rPr>
    </w:lvl>
    <w:lvl w:ilvl="5" w:tplc="82187310">
      <w:numFmt w:val="decimal"/>
      <w:lvlText w:val=""/>
      <w:lvlJc w:val="left"/>
      <w:rPr>
        <w:rFonts w:cs="Times New Roman"/>
      </w:rPr>
    </w:lvl>
    <w:lvl w:ilvl="6" w:tplc="B5E6ACDA">
      <w:numFmt w:val="decimal"/>
      <w:lvlText w:val=""/>
      <w:lvlJc w:val="left"/>
      <w:rPr>
        <w:rFonts w:cs="Times New Roman"/>
      </w:rPr>
    </w:lvl>
    <w:lvl w:ilvl="7" w:tplc="92568E6E">
      <w:numFmt w:val="decimal"/>
      <w:lvlText w:val=""/>
      <w:lvlJc w:val="left"/>
      <w:rPr>
        <w:rFonts w:cs="Times New Roman"/>
      </w:rPr>
    </w:lvl>
    <w:lvl w:ilvl="8" w:tplc="A1F23068">
      <w:numFmt w:val="decimal"/>
      <w:lvlText w:val=""/>
      <w:lvlJc w:val="left"/>
      <w:rPr>
        <w:rFonts w:cs="Times New Roman"/>
      </w:rPr>
    </w:lvl>
  </w:abstractNum>
  <w:abstractNum w:abstractNumId="22">
    <w:nsid w:val="0000767D"/>
    <w:multiLevelType w:val="hybridMultilevel"/>
    <w:tmpl w:val="FFFFFFFF"/>
    <w:lvl w:ilvl="0" w:tplc="4280957C">
      <w:start w:val="1"/>
      <w:numFmt w:val="bullet"/>
      <w:lvlText w:val="В"/>
      <w:lvlJc w:val="left"/>
    </w:lvl>
    <w:lvl w:ilvl="1" w:tplc="22BE30D6">
      <w:numFmt w:val="decimal"/>
      <w:lvlText w:val=""/>
      <w:lvlJc w:val="left"/>
      <w:rPr>
        <w:rFonts w:cs="Times New Roman"/>
      </w:rPr>
    </w:lvl>
    <w:lvl w:ilvl="2" w:tplc="D1DCA498">
      <w:numFmt w:val="decimal"/>
      <w:lvlText w:val=""/>
      <w:lvlJc w:val="left"/>
      <w:rPr>
        <w:rFonts w:cs="Times New Roman"/>
      </w:rPr>
    </w:lvl>
    <w:lvl w:ilvl="3" w:tplc="0A6E8116">
      <w:numFmt w:val="decimal"/>
      <w:lvlText w:val=""/>
      <w:lvlJc w:val="left"/>
      <w:rPr>
        <w:rFonts w:cs="Times New Roman"/>
      </w:rPr>
    </w:lvl>
    <w:lvl w:ilvl="4" w:tplc="8CC864D2">
      <w:numFmt w:val="decimal"/>
      <w:lvlText w:val=""/>
      <w:lvlJc w:val="left"/>
      <w:rPr>
        <w:rFonts w:cs="Times New Roman"/>
      </w:rPr>
    </w:lvl>
    <w:lvl w:ilvl="5" w:tplc="561A8FAE">
      <w:numFmt w:val="decimal"/>
      <w:lvlText w:val=""/>
      <w:lvlJc w:val="left"/>
      <w:rPr>
        <w:rFonts w:cs="Times New Roman"/>
      </w:rPr>
    </w:lvl>
    <w:lvl w:ilvl="6" w:tplc="9AB0D9FC">
      <w:numFmt w:val="decimal"/>
      <w:lvlText w:val=""/>
      <w:lvlJc w:val="left"/>
      <w:rPr>
        <w:rFonts w:cs="Times New Roman"/>
      </w:rPr>
    </w:lvl>
    <w:lvl w:ilvl="7" w:tplc="37D2F88E">
      <w:numFmt w:val="decimal"/>
      <w:lvlText w:val=""/>
      <w:lvlJc w:val="left"/>
      <w:rPr>
        <w:rFonts w:cs="Times New Roman"/>
      </w:rPr>
    </w:lvl>
    <w:lvl w:ilvl="8" w:tplc="243A198A">
      <w:numFmt w:val="decimal"/>
      <w:lvlText w:val=""/>
      <w:lvlJc w:val="left"/>
      <w:rPr>
        <w:rFonts w:cs="Times New Roman"/>
      </w:rPr>
    </w:lvl>
  </w:abstractNum>
  <w:abstractNum w:abstractNumId="23">
    <w:nsid w:val="00007A5A"/>
    <w:multiLevelType w:val="hybridMultilevel"/>
    <w:tmpl w:val="FFFFFFFF"/>
    <w:lvl w:ilvl="0" w:tplc="56B4C78E">
      <w:start w:val="1"/>
      <w:numFmt w:val="bullet"/>
      <w:lvlText w:val="В"/>
      <w:lvlJc w:val="left"/>
    </w:lvl>
    <w:lvl w:ilvl="1" w:tplc="1D0CDD3E">
      <w:numFmt w:val="decimal"/>
      <w:lvlText w:val=""/>
      <w:lvlJc w:val="left"/>
      <w:rPr>
        <w:rFonts w:cs="Times New Roman"/>
      </w:rPr>
    </w:lvl>
    <w:lvl w:ilvl="2" w:tplc="27A699EA">
      <w:numFmt w:val="decimal"/>
      <w:lvlText w:val=""/>
      <w:lvlJc w:val="left"/>
      <w:rPr>
        <w:rFonts w:cs="Times New Roman"/>
      </w:rPr>
    </w:lvl>
    <w:lvl w:ilvl="3" w:tplc="17101C2C">
      <w:numFmt w:val="decimal"/>
      <w:lvlText w:val=""/>
      <w:lvlJc w:val="left"/>
      <w:rPr>
        <w:rFonts w:cs="Times New Roman"/>
      </w:rPr>
    </w:lvl>
    <w:lvl w:ilvl="4" w:tplc="49CC6412">
      <w:numFmt w:val="decimal"/>
      <w:lvlText w:val=""/>
      <w:lvlJc w:val="left"/>
      <w:rPr>
        <w:rFonts w:cs="Times New Roman"/>
      </w:rPr>
    </w:lvl>
    <w:lvl w:ilvl="5" w:tplc="945ABA1A">
      <w:numFmt w:val="decimal"/>
      <w:lvlText w:val=""/>
      <w:lvlJc w:val="left"/>
      <w:rPr>
        <w:rFonts w:cs="Times New Roman"/>
      </w:rPr>
    </w:lvl>
    <w:lvl w:ilvl="6" w:tplc="1EA63F10">
      <w:numFmt w:val="decimal"/>
      <w:lvlText w:val=""/>
      <w:lvlJc w:val="left"/>
      <w:rPr>
        <w:rFonts w:cs="Times New Roman"/>
      </w:rPr>
    </w:lvl>
    <w:lvl w:ilvl="7" w:tplc="B8C4C32C">
      <w:numFmt w:val="decimal"/>
      <w:lvlText w:val=""/>
      <w:lvlJc w:val="left"/>
      <w:rPr>
        <w:rFonts w:cs="Times New Roman"/>
      </w:rPr>
    </w:lvl>
    <w:lvl w:ilvl="8" w:tplc="09A6900A">
      <w:numFmt w:val="decimal"/>
      <w:lvlText w:val=""/>
      <w:lvlJc w:val="left"/>
      <w:rPr>
        <w:rFonts w:cs="Times New Roman"/>
      </w:rPr>
    </w:lvl>
  </w:abstractNum>
  <w:num w:numId="1">
    <w:abstractNumId w:val="0"/>
  </w:num>
  <w:num w:numId="2">
    <w:abstractNumId w:val="7"/>
  </w:num>
  <w:num w:numId="3">
    <w:abstractNumId w:val="11"/>
  </w:num>
  <w:num w:numId="4">
    <w:abstractNumId w:val="13"/>
  </w:num>
  <w:num w:numId="5">
    <w:abstractNumId w:val="14"/>
  </w:num>
  <w:num w:numId="6">
    <w:abstractNumId w:val="15"/>
  </w:num>
  <w:num w:numId="7">
    <w:abstractNumId w:val="3"/>
  </w:num>
  <w:num w:numId="8">
    <w:abstractNumId w:val="17"/>
  </w:num>
  <w:num w:numId="9">
    <w:abstractNumId w:val="8"/>
  </w:num>
  <w:num w:numId="10">
    <w:abstractNumId w:val="6"/>
  </w:num>
  <w:num w:numId="11">
    <w:abstractNumId w:val="1"/>
  </w:num>
  <w:num w:numId="12">
    <w:abstractNumId w:val="16"/>
  </w:num>
  <w:num w:numId="13">
    <w:abstractNumId w:val="19"/>
  </w:num>
  <w:num w:numId="14">
    <w:abstractNumId w:val="20"/>
  </w:num>
  <w:num w:numId="15">
    <w:abstractNumId w:val="10"/>
  </w:num>
  <w:num w:numId="16">
    <w:abstractNumId w:val="5"/>
  </w:num>
  <w:num w:numId="17">
    <w:abstractNumId w:val="21"/>
  </w:num>
  <w:num w:numId="18">
    <w:abstractNumId w:val="18"/>
  </w:num>
  <w:num w:numId="19">
    <w:abstractNumId w:val="23"/>
  </w:num>
  <w:num w:numId="20">
    <w:abstractNumId w:val="22"/>
  </w:num>
  <w:num w:numId="21">
    <w:abstractNumId w:val="12"/>
  </w:num>
  <w:num w:numId="22">
    <w:abstractNumId w:val="2"/>
  </w:num>
  <w:num w:numId="23">
    <w:abstractNumId w:val="9"/>
  </w:num>
  <w:num w:numId="24">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82A18"/>
    <w:rsid w:val="00282A18"/>
    <w:rsid w:val="00313DF2"/>
    <w:rsid w:val="0059302B"/>
    <w:rsid w:val="00E96711"/>
    <w:rsid w:val="00F8666E"/>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2A18"/>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E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0</TotalTime>
  <Pages>10</Pages>
  <Words>2849</Words>
  <Characters>16245</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Microsoft Office</cp:lastModifiedBy>
  <cp:revision>2</cp:revision>
  <dcterms:created xsi:type="dcterms:W3CDTF">2018-06-13T05:56:00Z</dcterms:created>
  <dcterms:modified xsi:type="dcterms:W3CDTF">2018-06-13T04:09:00Z</dcterms:modified>
</cp:coreProperties>
</file>